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09" w:rsidRDefault="00FE6E09" w:rsidP="00FE6E09">
      <w:pPr>
        <w:pStyle w:val="Prrafodelista"/>
        <w:ind w:left="1416" w:hanging="696"/>
        <w:jc w:val="both"/>
      </w:pPr>
      <w:bookmarkStart w:id="0" w:name="_GoBack"/>
      <w:bookmarkEnd w:id="0"/>
    </w:p>
    <w:p w:rsidR="00FE6E09" w:rsidRPr="00FE6E09" w:rsidRDefault="00FE6E09" w:rsidP="00FE6E09">
      <w:pPr>
        <w:jc w:val="center"/>
        <w:rPr>
          <w:b/>
          <w:sz w:val="28"/>
          <w:szCs w:val="28"/>
        </w:rPr>
      </w:pPr>
      <w:r w:rsidRPr="00FE6E09">
        <w:rPr>
          <w:b/>
          <w:sz w:val="28"/>
          <w:szCs w:val="28"/>
        </w:rPr>
        <w:t>NOTA INFORMATIVA DE LA COMISIÓN PERMANENTE DE FOAL</w:t>
      </w:r>
    </w:p>
    <w:p w:rsidR="00FE6E09" w:rsidRDefault="00FE6E09" w:rsidP="00FE6E09">
      <w:pPr>
        <w:jc w:val="both"/>
        <w:rPr>
          <w:b/>
        </w:rPr>
      </w:pPr>
    </w:p>
    <w:p w:rsidR="00B56FBF" w:rsidRPr="00FE6E09" w:rsidRDefault="00B56FBF" w:rsidP="00FE6E09">
      <w:pPr>
        <w:jc w:val="both"/>
        <w:rPr>
          <w:b/>
        </w:rPr>
      </w:pPr>
    </w:p>
    <w:p w:rsidR="00FE6E09" w:rsidRPr="00FE6E09" w:rsidRDefault="00FE6E09" w:rsidP="00FE6E09">
      <w:pPr>
        <w:jc w:val="both"/>
      </w:pPr>
      <w:r w:rsidRPr="00FE6E09">
        <w:t xml:space="preserve">Por la presente nota, se informa acerca de los proyectos de cooperación en América Latina aprobados en la reunión de la Comisión Permanente de FOAL celebrada el pasado </w:t>
      </w:r>
      <w:r w:rsidR="00B56FBF">
        <w:t>1 de junio</w:t>
      </w:r>
      <w:r w:rsidRPr="00FE6E09">
        <w:t>:</w:t>
      </w:r>
    </w:p>
    <w:p w:rsidR="00FE6E09" w:rsidRDefault="00FE6E09" w:rsidP="00FE6E09">
      <w:pPr>
        <w:jc w:val="both"/>
      </w:pPr>
    </w:p>
    <w:p w:rsidR="00B56FBF" w:rsidRPr="00FE6E09" w:rsidRDefault="00B56FBF" w:rsidP="00FE6E09">
      <w:pPr>
        <w:jc w:val="both"/>
      </w:pPr>
    </w:p>
    <w:p w:rsidR="00B56FBF" w:rsidRPr="00B56FBF" w:rsidRDefault="00B56FBF" w:rsidP="00B56FBF">
      <w:pPr>
        <w:jc w:val="both"/>
        <w:rPr>
          <w:b/>
        </w:rPr>
      </w:pPr>
      <w:r w:rsidRPr="00B56FBF">
        <w:rPr>
          <w:b/>
        </w:rPr>
        <w:t xml:space="preserve">1. Proyecto de establecimiento de un aula de recursos para la atención de estudiantes con discapacidad visual de la Universidad Nacional Autónoma de Honduras (UNAH) </w:t>
      </w:r>
    </w:p>
    <w:p w:rsidR="00B56FBF" w:rsidRPr="00B56FBF" w:rsidRDefault="00B56FBF" w:rsidP="00B56FBF">
      <w:pPr>
        <w:jc w:val="both"/>
        <w:rPr>
          <w:b/>
        </w:rPr>
      </w:pPr>
    </w:p>
    <w:p w:rsidR="00B56FBF" w:rsidRPr="00B56FBF" w:rsidRDefault="00B56FBF" w:rsidP="00B56FBF">
      <w:pPr>
        <w:jc w:val="both"/>
      </w:pPr>
      <w:r w:rsidRPr="00B56FBF">
        <w:t>Mediante este proyecto, FOAL apoyará a esta universidad pública a equiparar las oportunidades de acceso de los estudiantes con discapacidad visual matriculados al conocimiento, mediante su acceso a la lectura y consulta de libros, materiales y apuntes, la realización de trabajos, investigaciones y consultas, con autonomía e independencia.</w:t>
      </w:r>
    </w:p>
    <w:p w:rsidR="00B56FBF" w:rsidRPr="00B56FBF" w:rsidRDefault="00B56FBF" w:rsidP="00B56FBF">
      <w:pPr>
        <w:jc w:val="both"/>
      </w:pPr>
    </w:p>
    <w:p w:rsidR="00B56FBF" w:rsidRPr="00B56FBF" w:rsidRDefault="00B56FBF" w:rsidP="00B56FBF">
      <w:pPr>
        <w:jc w:val="both"/>
      </w:pPr>
      <w:r w:rsidRPr="00B56FBF">
        <w:t>El proyecto, que FOAL financiará en un 57%, contempla la dotación de equipos técnicos y tiflotécnicos que, por un lado permitan aumentar el número de textos braille y audio disponibles y por otro, contar con la tecnología necesaria para su uso por estos estudiantes, bien para acceso a la información in situ, bien para la adaptación de los materiales de estudio según sus necesidades; además de disponer de equipamiento básico para la realización de cursos de rehabilitación y de enseñanza del sistema braille.</w:t>
      </w:r>
    </w:p>
    <w:p w:rsidR="00B56FBF" w:rsidRPr="00B56FBF" w:rsidRDefault="00B56FBF" w:rsidP="00B56FBF">
      <w:pPr>
        <w:jc w:val="both"/>
      </w:pPr>
    </w:p>
    <w:p w:rsidR="00B56FBF" w:rsidRPr="00B56FBF" w:rsidRDefault="00B56FBF" w:rsidP="00B56FBF">
      <w:pPr>
        <w:jc w:val="both"/>
      </w:pPr>
      <w:r w:rsidRPr="00B56FBF">
        <w:t>En el presente curso son 57 estudiantes con ceguera total y 88 con baja visión los que se encuentran realizando estudios en esta Universidad, siendo estos los que inicialmente podrán ver mejorado su rendimiento académico a través de la dotación de recursos prevista, en parte, compuesta por material tiflotécnico donado por personas afiliadas a la ONCE.</w:t>
      </w:r>
    </w:p>
    <w:p w:rsidR="00B56FBF" w:rsidRDefault="00B56FBF" w:rsidP="00B56FBF">
      <w:pPr>
        <w:jc w:val="both"/>
        <w:rPr>
          <w:b/>
        </w:rPr>
      </w:pPr>
    </w:p>
    <w:p w:rsidR="00B56FBF" w:rsidRPr="00B56FBF" w:rsidRDefault="00B56FBF" w:rsidP="00B56FBF">
      <w:pPr>
        <w:jc w:val="both"/>
        <w:rPr>
          <w:b/>
        </w:rPr>
      </w:pPr>
    </w:p>
    <w:p w:rsidR="00B56FBF" w:rsidRPr="00B56FBF" w:rsidRDefault="00B56FBF" w:rsidP="00B56FBF">
      <w:pPr>
        <w:jc w:val="both"/>
        <w:rPr>
          <w:b/>
        </w:rPr>
      </w:pPr>
      <w:r w:rsidRPr="00B56FBF">
        <w:rPr>
          <w:b/>
        </w:rPr>
        <w:t xml:space="preserve">2.  Proyecto de creación del centro de recursos tiflotecnológicos para la formación de profesionales de la educación, de la Escuela Graciela Pintado de Madrazo (Tabasco, México) </w:t>
      </w:r>
    </w:p>
    <w:p w:rsidR="00B56FBF" w:rsidRPr="00B56FBF" w:rsidRDefault="00B56FBF" w:rsidP="00B56FBF">
      <w:pPr>
        <w:jc w:val="both"/>
        <w:rPr>
          <w:b/>
        </w:rPr>
      </w:pPr>
    </w:p>
    <w:p w:rsidR="00B56FBF" w:rsidRPr="00B56FBF" w:rsidRDefault="00B56FBF" w:rsidP="00B56FBF">
      <w:pPr>
        <w:jc w:val="both"/>
      </w:pPr>
      <w:r w:rsidRPr="00B56FBF">
        <w:t>La FOAL brindará apoyo a esta Escuela Universitaria perteneciente a la Secretaría de Educación del Estado de Tabasco, que forma a sus alumnos, futuros profesores,  que se están especializando en la atención a estudiantes con discapacidad en el sistema educativo mejicano, concretamente en el ámbito de influencia de la región sureste del país; Tabasco, Sur de Veracruz, Este de Chiapas y Campeche.</w:t>
      </w:r>
    </w:p>
    <w:p w:rsidR="00B56FBF" w:rsidRPr="00B56FBF" w:rsidRDefault="00B56FBF" w:rsidP="00B56FBF">
      <w:pPr>
        <w:jc w:val="both"/>
      </w:pPr>
    </w:p>
    <w:p w:rsidR="00B56FBF" w:rsidRPr="00B56FBF" w:rsidRDefault="00B56FBF" w:rsidP="00B56FBF">
      <w:pPr>
        <w:jc w:val="both"/>
      </w:pPr>
      <w:r w:rsidRPr="00B56FBF">
        <w:t>Actualmente, en la especialidad de atención a la discapacidad visual la Escuela cuenta con 193 estudiantes  matriculados de primero a octavo semestre, que realizan en su último año de formación prácticas intensivas en condiciones reales de trabajo, y con 40 profesores de maestros que, además, forman a los alumnos de las demás especialidades en el conocimiento del braille.</w:t>
      </w:r>
    </w:p>
    <w:p w:rsidR="00B56FBF" w:rsidRPr="00B56FBF" w:rsidRDefault="00B56FBF" w:rsidP="00B56FBF">
      <w:pPr>
        <w:jc w:val="both"/>
      </w:pPr>
    </w:p>
    <w:p w:rsidR="00B56FBF" w:rsidRPr="00B56FBF" w:rsidRDefault="00B56FBF" w:rsidP="00B56FBF">
      <w:pPr>
        <w:jc w:val="both"/>
      </w:pPr>
      <w:r w:rsidRPr="00B56FBF">
        <w:t xml:space="preserve">Además de dotar a la Escuela de material tiflotécnico básico, se fortalecerá a su profesorado en el trabajo diario con el material didáctico, manejo de Recursos Tiflotécnicos, metodología en la </w:t>
      </w:r>
      <w:r w:rsidRPr="00B56FBF">
        <w:lastRenderedPageBreak/>
        <w:t xml:space="preserve">enseñanza del Braille y didáctica de las matemáticas para  Estudiantes con Discapacidad Visual, así como en técnicas de orientación y Movilidad, para lo que FOAL contará con la intervención de dos de sus voluntarios que impartirán parte de la formación complementando a otros profesionales locales. </w:t>
      </w:r>
    </w:p>
    <w:p w:rsidR="00B56FBF" w:rsidRPr="00B56FBF" w:rsidRDefault="00B56FBF" w:rsidP="00B56FBF">
      <w:pPr>
        <w:jc w:val="both"/>
      </w:pPr>
    </w:p>
    <w:p w:rsidR="00B56FBF" w:rsidRPr="00B56FBF" w:rsidRDefault="00B56FBF" w:rsidP="00B56FBF">
      <w:pPr>
        <w:jc w:val="both"/>
      </w:pPr>
      <w:r w:rsidRPr="00B56FBF">
        <w:t>Con este proyecto, al que FOAL contribuirá aportando el 40% de su coste, se llegará en el primer año a 42 profesores y técnicos, 193 alumnos de la escuela y 350 estudiantes con ceguera y baja visión con los que estos realizarán sus prácticas,  quedando implantada una base de conocimiento y dotación que contribuirá a mejorar la capacitación impartida y, por tanto, la futura atención educativa de los niños, niñas y jóvenes con discapacidad visual a los que atiendan cuando ejerzan como profesores.</w:t>
      </w:r>
    </w:p>
    <w:p w:rsidR="00B56FBF" w:rsidRDefault="00B56FBF" w:rsidP="00B56FBF">
      <w:pPr>
        <w:jc w:val="both"/>
        <w:rPr>
          <w:b/>
        </w:rPr>
      </w:pPr>
    </w:p>
    <w:p w:rsidR="00B56FBF" w:rsidRPr="00B56FBF" w:rsidRDefault="00B56FBF" w:rsidP="00B56FBF">
      <w:pPr>
        <w:jc w:val="both"/>
        <w:rPr>
          <w:b/>
        </w:rPr>
      </w:pPr>
    </w:p>
    <w:p w:rsidR="00B56FBF" w:rsidRPr="00B56FBF" w:rsidRDefault="00B56FBF" w:rsidP="00B56FBF">
      <w:pPr>
        <w:jc w:val="both"/>
        <w:rPr>
          <w:b/>
        </w:rPr>
      </w:pPr>
      <w:r w:rsidRPr="00B56FBF">
        <w:rPr>
          <w:b/>
        </w:rPr>
        <w:t xml:space="preserve">3. Proyecto piloto para la inclusión social de mujeres indígenas con discapacidad visual en Guatemala. </w:t>
      </w:r>
    </w:p>
    <w:p w:rsidR="00B56FBF" w:rsidRPr="00B56FBF" w:rsidRDefault="00B56FBF" w:rsidP="00B56FBF">
      <w:pPr>
        <w:jc w:val="both"/>
        <w:rPr>
          <w:b/>
        </w:rPr>
      </w:pPr>
    </w:p>
    <w:p w:rsidR="00B56FBF" w:rsidRPr="00B56FBF" w:rsidRDefault="00B56FBF" w:rsidP="00B56FBF">
      <w:pPr>
        <w:jc w:val="both"/>
      </w:pPr>
      <w:r w:rsidRPr="00B56FBF">
        <w:t xml:space="preserve">A través de este proyecto, que FOAL apoyará aportando el 75% del coste de ejecución, 50 mujeres con discapacidad visual pertenecientes a la etnia Q’eqchí’, del departamento de Alta Verapaz, serán identificadas para su posterior formación en el ámbito de los derechos que les son propios como personas y como  mujeres, con su discapacidad y origen étnico. Se trabajará su autoestima,  liderazgo y empoderamiento, favoreciendo su participación social y su empleabilidad, a través del Programa AGORA de formación e inclusión en el mercado de trabajo.  </w:t>
      </w:r>
    </w:p>
    <w:p w:rsidR="00B56FBF" w:rsidRDefault="00B56FBF" w:rsidP="00B56FBF">
      <w:pPr>
        <w:jc w:val="both"/>
        <w:rPr>
          <w:b/>
        </w:rPr>
      </w:pPr>
    </w:p>
    <w:p w:rsidR="00B56FBF" w:rsidRPr="00B56FBF" w:rsidRDefault="00B56FBF" w:rsidP="00B56FBF">
      <w:pPr>
        <w:jc w:val="both"/>
        <w:rPr>
          <w:b/>
        </w:rPr>
      </w:pPr>
    </w:p>
    <w:p w:rsidR="00B56FBF" w:rsidRPr="00B56FBF" w:rsidRDefault="00B56FBF" w:rsidP="00B56FBF">
      <w:pPr>
        <w:jc w:val="both"/>
        <w:rPr>
          <w:b/>
        </w:rPr>
      </w:pPr>
      <w:r w:rsidRPr="00B56FBF">
        <w:rPr>
          <w:b/>
        </w:rPr>
        <w:t xml:space="preserve">4. Apoyo al fortalecimiento asociativo de la Federación Venezolana de Instituciones de Ciegos - FEVIC </w:t>
      </w:r>
    </w:p>
    <w:p w:rsidR="00B56FBF" w:rsidRPr="00B56FBF" w:rsidRDefault="00B56FBF" w:rsidP="00B56FBF">
      <w:pPr>
        <w:jc w:val="both"/>
        <w:rPr>
          <w:b/>
        </w:rPr>
      </w:pPr>
    </w:p>
    <w:p w:rsidR="00B56FBF" w:rsidRPr="00B56FBF" w:rsidRDefault="00B56FBF" w:rsidP="00B56FBF">
      <w:pPr>
        <w:jc w:val="both"/>
      </w:pPr>
      <w:r w:rsidRPr="00B56FBF">
        <w:t>La FOAL va a contribuir a la celebración, del 26 al 29/09/2017, de la Convención y Asamblea General de la federación que agrupa las distintas asociaciones de ciegos de Venezuela, en la que se abordarán temáticas como: los Objetivos de Desarrollo Sostenible y la Agenda 2030,  la presentación del nuevo documento de educación de las personas con discapacidad en el país, la alta incidencia de la retinosis pigmentaria en la región d</w:t>
      </w:r>
      <w:r>
        <w:t>e los páramos v</w:t>
      </w:r>
      <w:r w:rsidRPr="00B56FBF">
        <w:t>enezolanos; además de  analizar su Plan de actuación para el período 2017-2021 y de llevar a cabo la elección del nuevo comité ejecutivo.</w:t>
      </w:r>
    </w:p>
    <w:p w:rsidR="00B56FBF" w:rsidRDefault="00B56FBF" w:rsidP="00B56FBF">
      <w:pPr>
        <w:jc w:val="both"/>
        <w:rPr>
          <w:b/>
        </w:rPr>
      </w:pPr>
    </w:p>
    <w:p w:rsidR="00B56FBF" w:rsidRPr="00B56FBF" w:rsidRDefault="00B56FBF" w:rsidP="00B56FBF">
      <w:pPr>
        <w:jc w:val="both"/>
        <w:rPr>
          <w:b/>
        </w:rPr>
      </w:pPr>
    </w:p>
    <w:p w:rsidR="00B56FBF" w:rsidRPr="00B56FBF" w:rsidRDefault="00B56FBF" w:rsidP="00B56FBF">
      <w:pPr>
        <w:jc w:val="both"/>
      </w:pPr>
      <w:r w:rsidRPr="00B56FBF">
        <w:t>Por último, reseñar que en la Comisión Permanente del pasado</w:t>
      </w:r>
      <w:r>
        <w:t xml:space="preserve"> 5 de mayo</w:t>
      </w:r>
      <w:r w:rsidRPr="00B56FBF">
        <w:t xml:space="preserve">, se aprobó la firma de dos importantes convenios de colaboración: </w:t>
      </w:r>
    </w:p>
    <w:p w:rsidR="00B56FBF" w:rsidRDefault="00B56FBF" w:rsidP="00B56FBF">
      <w:pPr>
        <w:jc w:val="both"/>
      </w:pPr>
    </w:p>
    <w:p w:rsidR="00B56FBF" w:rsidRDefault="00B56FBF" w:rsidP="00B56FBF">
      <w:pPr>
        <w:pStyle w:val="Prrafodelista"/>
        <w:numPr>
          <w:ilvl w:val="0"/>
          <w:numId w:val="3"/>
        </w:numPr>
        <w:jc w:val="both"/>
      </w:pPr>
      <w:r>
        <w:t>C</w:t>
      </w:r>
      <w:r w:rsidRPr="00B56FBF">
        <w:t xml:space="preserve">on ICEVI LATINOAMÉRICA, para la mejora continua de los recursos profesionales, técnicos y materiales para la promoción del acceso y ejercicio del derecho a una educación inclusiva y de calidad, así como a la habilitación y rehabilitación en  su comunidad, para todos los niños, las niñas  y los jóvenes con discapacidad visual de la región latinoamericana. </w:t>
      </w:r>
    </w:p>
    <w:p w:rsidR="00B56FBF" w:rsidRPr="00B56FBF" w:rsidRDefault="00B56FBF" w:rsidP="00B56FBF">
      <w:pPr>
        <w:pStyle w:val="Prrafodelista"/>
        <w:jc w:val="both"/>
      </w:pPr>
    </w:p>
    <w:p w:rsidR="00FE6E09" w:rsidRDefault="00B56FBF" w:rsidP="00B56FBF">
      <w:pPr>
        <w:pStyle w:val="Prrafodelista"/>
        <w:numPr>
          <w:ilvl w:val="0"/>
          <w:numId w:val="3"/>
        </w:numPr>
        <w:jc w:val="both"/>
      </w:pPr>
      <w:r>
        <w:t>C</w:t>
      </w:r>
      <w:r w:rsidRPr="00B56FBF">
        <w:t>on la Fundación Paraguaya</w:t>
      </w:r>
      <w:r>
        <w:t xml:space="preserve"> de Cooperación y Desarrollo</w:t>
      </w:r>
      <w:r w:rsidRPr="00B56FBF">
        <w:t xml:space="preserve">,   para </w:t>
      </w:r>
      <w:r>
        <w:t>p</w:t>
      </w:r>
      <w:r w:rsidRPr="00B56FBF">
        <w:t>romover la inclusión financiera de personas con discapacidad visual a través de los programas y servicios financieros (microfinanzas) y no financieros (educación emprendedora) de la Fundación Paraguaya, extendiendo el trabajo del programa AGORA que FOAL desarrolla en el país para formación e inserción laboral.</w:t>
      </w:r>
    </w:p>
    <w:p w:rsidR="00B56FBF" w:rsidRDefault="00B56FBF" w:rsidP="00B56FBF">
      <w:pPr>
        <w:pStyle w:val="Prrafodelista"/>
      </w:pPr>
    </w:p>
    <w:p w:rsidR="00B56FBF" w:rsidRPr="00B56FBF" w:rsidRDefault="00B56FBF" w:rsidP="00B56FBF">
      <w:pPr>
        <w:jc w:val="both"/>
      </w:pPr>
    </w:p>
    <w:sectPr w:rsidR="00B56FBF" w:rsidRPr="00B56FBF" w:rsidSect="004957B9">
      <w:headerReference w:type="default" r:id="rId8"/>
      <w:footerReference w:type="default" r:id="rId9"/>
      <w:pgSz w:w="11907" w:h="16840" w:code="9"/>
      <w:pgMar w:top="1418" w:right="1134" w:bottom="1418" w:left="1134" w:header="72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A5" w:rsidRDefault="00C100A5">
      <w:r>
        <w:separator/>
      </w:r>
    </w:p>
  </w:endnote>
  <w:endnote w:type="continuationSeparator" w:id="0">
    <w:p w:rsidR="00C100A5" w:rsidRDefault="00C1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1D" w:rsidRPr="00A25D2C" w:rsidRDefault="00C97A1D" w:rsidP="00FD43A8">
    <w:pPr>
      <w:jc w:val="center"/>
      <w:rPr>
        <w:b/>
        <w:sz w:val="18"/>
        <w:szCs w:val="18"/>
      </w:rPr>
    </w:pPr>
    <w:r w:rsidRPr="00A25D2C">
      <w:rPr>
        <w:b/>
        <w:sz w:val="18"/>
        <w:szCs w:val="18"/>
      </w:rPr>
      <w:t>Fundación ONCE para la Solidaridad con Personas Ciegas de América Latina</w:t>
    </w:r>
  </w:p>
  <w:p w:rsidR="00C97A1D" w:rsidRDefault="00C97A1D" w:rsidP="00FD43A8">
    <w:pPr>
      <w:jc w:val="center"/>
      <w:rPr>
        <w:b/>
        <w:sz w:val="18"/>
        <w:szCs w:val="18"/>
      </w:rPr>
    </w:pPr>
    <w:r w:rsidRPr="00A25D2C">
      <w:rPr>
        <w:b/>
        <w:sz w:val="18"/>
        <w:szCs w:val="18"/>
      </w:rPr>
      <w:t>José Ortega y Gasset, 18 – 28006 Madrid – Tel.34-914365300 Fax:34-91</w:t>
    </w:r>
    <w:r w:rsidR="0083622F">
      <w:rPr>
        <w:b/>
        <w:sz w:val="18"/>
        <w:szCs w:val="18"/>
      </w:rPr>
      <w:t>4365835</w:t>
    </w:r>
    <w:r w:rsidRPr="00A25D2C">
      <w:rPr>
        <w:b/>
        <w:sz w:val="18"/>
        <w:szCs w:val="18"/>
      </w:rPr>
      <w:t xml:space="preserve"> Email:foal@once.es</w:t>
    </w:r>
  </w:p>
  <w:p w:rsidR="00B50A04" w:rsidRDefault="00B50A04" w:rsidP="00FD43A8">
    <w:pPr>
      <w:jc w:val="center"/>
      <w:rPr>
        <w:b/>
        <w:sz w:val="18"/>
        <w:szCs w:val="18"/>
      </w:rPr>
    </w:pPr>
    <w:r>
      <w:rPr>
        <w:b/>
        <w:sz w:val="18"/>
        <w:szCs w:val="18"/>
      </w:rPr>
      <w:t>Inscrita en el Registro de Fundaciones Asistenciales bajo el nº28/1088 con fecha 1 de julio 1998. CIF: G82040445</w:t>
    </w:r>
  </w:p>
  <w:p w:rsidR="00C97A1D" w:rsidRPr="00A25D2C" w:rsidRDefault="00C97A1D" w:rsidP="00FD43A8">
    <w:pPr>
      <w:jc w:val="center"/>
      <w:rPr>
        <w:b/>
        <w:sz w:val="18"/>
        <w:szCs w:val="18"/>
      </w:rPr>
    </w:pPr>
  </w:p>
  <w:p w:rsidR="00C97A1D" w:rsidRDefault="00C97A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A5" w:rsidRDefault="00C100A5">
      <w:r>
        <w:separator/>
      </w:r>
    </w:p>
  </w:footnote>
  <w:footnote w:type="continuationSeparator" w:id="0">
    <w:p w:rsidR="00C100A5" w:rsidRDefault="00C10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1D" w:rsidRDefault="00B50A04" w:rsidP="00FD43A8">
    <w:pPr>
      <w:pStyle w:val="Encabezado"/>
    </w:pPr>
    <w:r>
      <w:rPr>
        <w:noProof/>
        <w:lang w:val="es-ES" w:eastAsia="es-ES"/>
      </w:rPr>
      <w:drawing>
        <wp:inline distT="0" distB="0" distL="0" distR="0">
          <wp:extent cx="3577590" cy="1291590"/>
          <wp:effectExtent l="19050" t="0" r="3810" b="0"/>
          <wp:docPr id="1" name="Imagen 1" descr="fo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7590" cy="1291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0017"/>
    <w:multiLevelType w:val="hybridMultilevel"/>
    <w:tmpl w:val="2A242C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7324E"/>
    <w:multiLevelType w:val="hybridMultilevel"/>
    <w:tmpl w:val="1A58E80E"/>
    <w:lvl w:ilvl="0" w:tplc="0C0A000F">
      <w:start w:val="1"/>
      <w:numFmt w:val="decimal"/>
      <w:lvlText w:val="%1."/>
      <w:lvlJc w:val="left"/>
      <w:pPr>
        <w:ind w:left="5823" w:hanging="360"/>
      </w:pPr>
    </w:lvl>
    <w:lvl w:ilvl="1" w:tplc="0C0A0019" w:tentative="1">
      <w:start w:val="1"/>
      <w:numFmt w:val="lowerLetter"/>
      <w:lvlText w:val="%2."/>
      <w:lvlJc w:val="left"/>
      <w:pPr>
        <w:ind w:left="6543" w:hanging="360"/>
      </w:pPr>
    </w:lvl>
    <w:lvl w:ilvl="2" w:tplc="0C0A001B" w:tentative="1">
      <w:start w:val="1"/>
      <w:numFmt w:val="lowerRoman"/>
      <w:lvlText w:val="%3."/>
      <w:lvlJc w:val="right"/>
      <w:pPr>
        <w:ind w:left="7263" w:hanging="180"/>
      </w:pPr>
    </w:lvl>
    <w:lvl w:ilvl="3" w:tplc="0C0A000F" w:tentative="1">
      <w:start w:val="1"/>
      <w:numFmt w:val="decimal"/>
      <w:lvlText w:val="%4."/>
      <w:lvlJc w:val="left"/>
      <w:pPr>
        <w:ind w:left="7983" w:hanging="360"/>
      </w:pPr>
    </w:lvl>
    <w:lvl w:ilvl="4" w:tplc="0C0A0019" w:tentative="1">
      <w:start w:val="1"/>
      <w:numFmt w:val="lowerLetter"/>
      <w:lvlText w:val="%5."/>
      <w:lvlJc w:val="left"/>
      <w:pPr>
        <w:ind w:left="8703" w:hanging="360"/>
      </w:pPr>
    </w:lvl>
    <w:lvl w:ilvl="5" w:tplc="0C0A001B" w:tentative="1">
      <w:start w:val="1"/>
      <w:numFmt w:val="lowerRoman"/>
      <w:lvlText w:val="%6."/>
      <w:lvlJc w:val="right"/>
      <w:pPr>
        <w:ind w:left="9423" w:hanging="180"/>
      </w:pPr>
    </w:lvl>
    <w:lvl w:ilvl="6" w:tplc="0C0A000F" w:tentative="1">
      <w:start w:val="1"/>
      <w:numFmt w:val="decimal"/>
      <w:lvlText w:val="%7."/>
      <w:lvlJc w:val="left"/>
      <w:pPr>
        <w:ind w:left="10143" w:hanging="360"/>
      </w:pPr>
    </w:lvl>
    <w:lvl w:ilvl="7" w:tplc="0C0A0019" w:tentative="1">
      <w:start w:val="1"/>
      <w:numFmt w:val="lowerLetter"/>
      <w:lvlText w:val="%8."/>
      <w:lvlJc w:val="left"/>
      <w:pPr>
        <w:ind w:left="10863" w:hanging="360"/>
      </w:pPr>
    </w:lvl>
    <w:lvl w:ilvl="8" w:tplc="0C0A001B" w:tentative="1">
      <w:start w:val="1"/>
      <w:numFmt w:val="lowerRoman"/>
      <w:lvlText w:val="%9."/>
      <w:lvlJc w:val="right"/>
      <w:pPr>
        <w:ind w:left="11583" w:hanging="180"/>
      </w:pPr>
    </w:lvl>
  </w:abstractNum>
  <w:abstractNum w:abstractNumId="2">
    <w:nsid w:val="702E5311"/>
    <w:multiLevelType w:val="hybridMultilevel"/>
    <w:tmpl w:val="0108CA3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0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EB"/>
    <w:rsid w:val="0000290A"/>
    <w:rsid w:val="00014AEC"/>
    <w:rsid w:val="0001598B"/>
    <w:rsid w:val="00016A5D"/>
    <w:rsid w:val="00016E0B"/>
    <w:rsid w:val="00021338"/>
    <w:rsid w:val="0002187B"/>
    <w:rsid w:val="00025ADD"/>
    <w:rsid w:val="000348E3"/>
    <w:rsid w:val="00041925"/>
    <w:rsid w:val="00044BE3"/>
    <w:rsid w:val="00062759"/>
    <w:rsid w:val="000648D8"/>
    <w:rsid w:val="00064D97"/>
    <w:rsid w:val="000658A1"/>
    <w:rsid w:val="00065D82"/>
    <w:rsid w:val="000666E4"/>
    <w:rsid w:val="0006686E"/>
    <w:rsid w:val="00086109"/>
    <w:rsid w:val="00090427"/>
    <w:rsid w:val="000A34E6"/>
    <w:rsid w:val="000A52CF"/>
    <w:rsid w:val="000B1881"/>
    <w:rsid w:val="000B5D08"/>
    <w:rsid w:val="000B6870"/>
    <w:rsid w:val="000B6EDA"/>
    <w:rsid w:val="000B7352"/>
    <w:rsid w:val="000C100B"/>
    <w:rsid w:val="000D1650"/>
    <w:rsid w:val="000D184F"/>
    <w:rsid w:val="000D574B"/>
    <w:rsid w:val="000D5A6B"/>
    <w:rsid w:val="000D7D8B"/>
    <w:rsid w:val="000E54B9"/>
    <w:rsid w:val="000E5A99"/>
    <w:rsid w:val="000E5F71"/>
    <w:rsid w:val="000E71CC"/>
    <w:rsid w:val="000F36A2"/>
    <w:rsid w:val="00103733"/>
    <w:rsid w:val="00104768"/>
    <w:rsid w:val="00106D28"/>
    <w:rsid w:val="00113786"/>
    <w:rsid w:val="0011588D"/>
    <w:rsid w:val="001308EA"/>
    <w:rsid w:val="00133A1C"/>
    <w:rsid w:val="00134641"/>
    <w:rsid w:val="0013741E"/>
    <w:rsid w:val="00144293"/>
    <w:rsid w:val="0014438B"/>
    <w:rsid w:val="00146D0A"/>
    <w:rsid w:val="00151571"/>
    <w:rsid w:val="00151F6A"/>
    <w:rsid w:val="00153B06"/>
    <w:rsid w:val="00157889"/>
    <w:rsid w:val="00157AE2"/>
    <w:rsid w:val="00161983"/>
    <w:rsid w:val="00163628"/>
    <w:rsid w:val="00170BD2"/>
    <w:rsid w:val="00172275"/>
    <w:rsid w:val="00174682"/>
    <w:rsid w:val="001763E4"/>
    <w:rsid w:val="00181B49"/>
    <w:rsid w:val="00183616"/>
    <w:rsid w:val="001849CE"/>
    <w:rsid w:val="00185F9B"/>
    <w:rsid w:val="00187A51"/>
    <w:rsid w:val="001A2BA0"/>
    <w:rsid w:val="001A79CD"/>
    <w:rsid w:val="001B0781"/>
    <w:rsid w:val="001B2464"/>
    <w:rsid w:val="001C75AE"/>
    <w:rsid w:val="001C7DE0"/>
    <w:rsid w:val="001D6C0D"/>
    <w:rsid w:val="001D7CA0"/>
    <w:rsid w:val="001E0D9B"/>
    <w:rsid w:val="001E254A"/>
    <w:rsid w:val="002109D2"/>
    <w:rsid w:val="00214DE9"/>
    <w:rsid w:val="00216646"/>
    <w:rsid w:val="002213AA"/>
    <w:rsid w:val="00221DDF"/>
    <w:rsid w:val="0022325F"/>
    <w:rsid w:val="00227ED3"/>
    <w:rsid w:val="0023078F"/>
    <w:rsid w:val="0023086F"/>
    <w:rsid w:val="002308F5"/>
    <w:rsid w:val="00230942"/>
    <w:rsid w:val="00231594"/>
    <w:rsid w:val="002322DA"/>
    <w:rsid w:val="00251795"/>
    <w:rsid w:val="00251B66"/>
    <w:rsid w:val="0025493B"/>
    <w:rsid w:val="00256C9C"/>
    <w:rsid w:val="00264AFA"/>
    <w:rsid w:val="002652EB"/>
    <w:rsid w:val="0027279A"/>
    <w:rsid w:val="00275518"/>
    <w:rsid w:val="00280842"/>
    <w:rsid w:val="00280A18"/>
    <w:rsid w:val="00285692"/>
    <w:rsid w:val="00287F45"/>
    <w:rsid w:val="002935FD"/>
    <w:rsid w:val="00297CBB"/>
    <w:rsid w:val="002A75D0"/>
    <w:rsid w:val="002B110D"/>
    <w:rsid w:val="002B1EF5"/>
    <w:rsid w:val="002C2DAF"/>
    <w:rsid w:val="002C520C"/>
    <w:rsid w:val="002C6C21"/>
    <w:rsid w:val="002C7A4D"/>
    <w:rsid w:val="002D1F0B"/>
    <w:rsid w:val="002D5633"/>
    <w:rsid w:val="002D6EED"/>
    <w:rsid w:val="002D7C16"/>
    <w:rsid w:val="002E4311"/>
    <w:rsid w:val="00302E61"/>
    <w:rsid w:val="00304ADC"/>
    <w:rsid w:val="00306A1B"/>
    <w:rsid w:val="00310AF7"/>
    <w:rsid w:val="00314A04"/>
    <w:rsid w:val="003162E4"/>
    <w:rsid w:val="00320D8D"/>
    <w:rsid w:val="00325247"/>
    <w:rsid w:val="0032541B"/>
    <w:rsid w:val="003258C8"/>
    <w:rsid w:val="0033020D"/>
    <w:rsid w:val="003364B1"/>
    <w:rsid w:val="00340578"/>
    <w:rsid w:val="00341BB4"/>
    <w:rsid w:val="003456D9"/>
    <w:rsid w:val="00350071"/>
    <w:rsid w:val="003554FC"/>
    <w:rsid w:val="00362471"/>
    <w:rsid w:val="003649A7"/>
    <w:rsid w:val="003676DE"/>
    <w:rsid w:val="00371302"/>
    <w:rsid w:val="00375506"/>
    <w:rsid w:val="00376EB1"/>
    <w:rsid w:val="003826BA"/>
    <w:rsid w:val="00384C39"/>
    <w:rsid w:val="00385643"/>
    <w:rsid w:val="00385DDB"/>
    <w:rsid w:val="00387D16"/>
    <w:rsid w:val="00393575"/>
    <w:rsid w:val="00395DEA"/>
    <w:rsid w:val="00397468"/>
    <w:rsid w:val="003A2CBB"/>
    <w:rsid w:val="003A3817"/>
    <w:rsid w:val="003C0F16"/>
    <w:rsid w:val="003C4764"/>
    <w:rsid w:val="003D22CF"/>
    <w:rsid w:val="003D417C"/>
    <w:rsid w:val="003D597F"/>
    <w:rsid w:val="003E0670"/>
    <w:rsid w:val="003E5A22"/>
    <w:rsid w:val="003E7686"/>
    <w:rsid w:val="003F211B"/>
    <w:rsid w:val="003F54A4"/>
    <w:rsid w:val="003F75AD"/>
    <w:rsid w:val="004061D8"/>
    <w:rsid w:val="00410725"/>
    <w:rsid w:val="00414CBB"/>
    <w:rsid w:val="00416224"/>
    <w:rsid w:val="00417B55"/>
    <w:rsid w:val="0042139D"/>
    <w:rsid w:val="00423CEA"/>
    <w:rsid w:val="004312EE"/>
    <w:rsid w:val="00435F0B"/>
    <w:rsid w:val="004447F2"/>
    <w:rsid w:val="00450CB2"/>
    <w:rsid w:val="00452494"/>
    <w:rsid w:val="004577C0"/>
    <w:rsid w:val="00463C08"/>
    <w:rsid w:val="00481868"/>
    <w:rsid w:val="00482DDA"/>
    <w:rsid w:val="004856E2"/>
    <w:rsid w:val="00486EC3"/>
    <w:rsid w:val="00493076"/>
    <w:rsid w:val="004930DB"/>
    <w:rsid w:val="004955E8"/>
    <w:rsid w:val="004957B9"/>
    <w:rsid w:val="004A20F7"/>
    <w:rsid w:val="004A4AFF"/>
    <w:rsid w:val="004B0FC0"/>
    <w:rsid w:val="004B77B7"/>
    <w:rsid w:val="004C0442"/>
    <w:rsid w:val="004C130E"/>
    <w:rsid w:val="004C2ED4"/>
    <w:rsid w:val="004C4C26"/>
    <w:rsid w:val="004C5D87"/>
    <w:rsid w:val="004C6365"/>
    <w:rsid w:val="004D3EAA"/>
    <w:rsid w:val="004D62C9"/>
    <w:rsid w:val="004D7A49"/>
    <w:rsid w:val="004D7CA3"/>
    <w:rsid w:val="004E3FF8"/>
    <w:rsid w:val="004E4C86"/>
    <w:rsid w:val="004E56C2"/>
    <w:rsid w:val="004F6720"/>
    <w:rsid w:val="004F7205"/>
    <w:rsid w:val="0050567D"/>
    <w:rsid w:val="0051054B"/>
    <w:rsid w:val="005150D8"/>
    <w:rsid w:val="00515AC8"/>
    <w:rsid w:val="0052331D"/>
    <w:rsid w:val="005236A7"/>
    <w:rsid w:val="00532BC7"/>
    <w:rsid w:val="00537625"/>
    <w:rsid w:val="00545B5E"/>
    <w:rsid w:val="00546E81"/>
    <w:rsid w:val="005522CD"/>
    <w:rsid w:val="00560A3D"/>
    <w:rsid w:val="00563982"/>
    <w:rsid w:val="00564298"/>
    <w:rsid w:val="00567753"/>
    <w:rsid w:val="005729F5"/>
    <w:rsid w:val="00580B72"/>
    <w:rsid w:val="00583924"/>
    <w:rsid w:val="005856A7"/>
    <w:rsid w:val="0058629D"/>
    <w:rsid w:val="00591499"/>
    <w:rsid w:val="00594647"/>
    <w:rsid w:val="00594CF0"/>
    <w:rsid w:val="005A2A6F"/>
    <w:rsid w:val="005A456E"/>
    <w:rsid w:val="005B566B"/>
    <w:rsid w:val="005C2946"/>
    <w:rsid w:val="005C2F5C"/>
    <w:rsid w:val="005C3F55"/>
    <w:rsid w:val="005C7507"/>
    <w:rsid w:val="005D1174"/>
    <w:rsid w:val="005D1D21"/>
    <w:rsid w:val="005E145F"/>
    <w:rsid w:val="005F0921"/>
    <w:rsid w:val="005F2940"/>
    <w:rsid w:val="005F48BF"/>
    <w:rsid w:val="00603C93"/>
    <w:rsid w:val="00604137"/>
    <w:rsid w:val="00610786"/>
    <w:rsid w:val="00611426"/>
    <w:rsid w:val="0061204F"/>
    <w:rsid w:val="00613BD7"/>
    <w:rsid w:val="006145E2"/>
    <w:rsid w:val="00617845"/>
    <w:rsid w:val="00620CC2"/>
    <w:rsid w:val="00625B2A"/>
    <w:rsid w:val="00627219"/>
    <w:rsid w:val="00627A61"/>
    <w:rsid w:val="00641907"/>
    <w:rsid w:val="006438BE"/>
    <w:rsid w:val="00643EDA"/>
    <w:rsid w:val="0065005F"/>
    <w:rsid w:val="00651A1E"/>
    <w:rsid w:val="00655F4D"/>
    <w:rsid w:val="006665E0"/>
    <w:rsid w:val="00666D89"/>
    <w:rsid w:val="006750A5"/>
    <w:rsid w:val="0067659D"/>
    <w:rsid w:val="006773F8"/>
    <w:rsid w:val="00684F90"/>
    <w:rsid w:val="00692920"/>
    <w:rsid w:val="0069460F"/>
    <w:rsid w:val="006A5CA8"/>
    <w:rsid w:val="006C042B"/>
    <w:rsid w:val="006C2490"/>
    <w:rsid w:val="006D27A3"/>
    <w:rsid w:val="006D344F"/>
    <w:rsid w:val="006D6A05"/>
    <w:rsid w:val="006F2AAC"/>
    <w:rsid w:val="006F60C4"/>
    <w:rsid w:val="007022E6"/>
    <w:rsid w:val="00712ECA"/>
    <w:rsid w:val="00713C5B"/>
    <w:rsid w:val="00714D8E"/>
    <w:rsid w:val="00715290"/>
    <w:rsid w:val="0071672D"/>
    <w:rsid w:val="007333AE"/>
    <w:rsid w:val="00740D05"/>
    <w:rsid w:val="007416B9"/>
    <w:rsid w:val="007461DA"/>
    <w:rsid w:val="00750D9A"/>
    <w:rsid w:val="00752F49"/>
    <w:rsid w:val="007545C6"/>
    <w:rsid w:val="00755144"/>
    <w:rsid w:val="00762FE1"/>
    <w:rsid w:val="00767218"/>
    <w:rsid w:val="007710D0"/>
    <w:rsid w:val="00773E1E"/>
    <w:rsid w:val="00773E36"/>
    <w:rsid w:val="00774058"/>
    <w:rsid w:val="00777DC2"/>
    <w:rsid w:val="00783952"/>
    <w:rsid w:val="00786438"/>
    <w:rsid w:val="00797A02"/>
    <w:rsid w:val="00797FC0"/>
    <w:rsid w:val="007A1AF9"/>
    <w:rsid w:val="007A3551"/>
    <w:rsid w:val="007A6494"/>
    <w:rsid w:val="007A6E64"/>
    <w:rsid w:val="007B54FE"/>
    <w:rsid w:val="007B72C4"/>
    <w:rsid w:val="007C2291"/>
    <w:rsid w:val="007C5DD8"/>
    <w:rsid w:val="007C625F"/>
    <w:rsid w:val="007D0196"/>
    <w:rsid w:val="007D28E1"/>
    <w:rsid w:val="007D4DB0"/>
    <w:rsid w:val="007D56D9"/>
    <w:rsid w:val="007D59DB"/>
    <w:rsid w:val="007E07CE"/>
    <w:rsid w:val="007E268A"/>
    <w:rsid w:val="007E3433"/>
    <w:rsid w:val="007E413B"/>
    <w:rsid w:val="007E4B9D"/>
    <w:rsid w:val="007E7CEB"/>
    <w:rsid w:val="007F74D6"/>
    <w:rsid w:val="00804243"/>
    <w:rsid w:val="00804969"/>
    <w:rsid w:val="00806572"/>
    <w:rsid w:val="00817FA2"/>
    <w:rsid w:val="008213C8"/>
    <w:rsid w:val="00821720"/>
    <w:rsid w:val="00827729"/>
    <w:rsid w:val="00834325"/>
    <w:rsid w:val="0083622F"/>
    <w:rsid w:val="008409F3"/>
    <w:rsid w:val="008569F2"/>
    <w:rsid w:val="00862015"/>
    <w:rsid w:val="00870810"/>
    <w:rsid w:val="0088016C"/>
    <w:rsid w:val="00881265"/>
    <w:rsid w:val="00881A5D"/>
    <w:rsid w:val="0088201D"/>
    <w:rsid w:val="008959B9"/>
    <w:rsid w:val="00895F59"/>
    <w:rsid w:val="008A0017"/>
    <w:rsid w:val="008A4B59"/>
    <w:rsid w:val="008B1ED5"/>
    <w:rsid w:val="008B39C0"/>
    <w:rsid w:val="008C227B"/>
    <w:rsid w:val="008C601E"/>
    <w:rsid w:val="008C682E"/>
    <w:rsid w:val="008D46EE"/>
    <w:rsid w:val="008D7006"/>
    <w:rsid w:val="008D74BB"/>
    <w:rsid w:val="008E1C7C"/>
    <w:rsid w:val="00901550"/>
    <w:rsid w:val="00903418"/>
    <w:rsid w:val="00907269"/>
    <w:rsid w:val="00911226"/>
    <w:rsid w:val="009156A6"/>
    <w:rsid w:val="009162BC"/>
    <w:rsid w:val="00916B57"/>
    <w:rsid w:val="00916D67"/>
    <w:rsid w:val="00917696"/>
    <w:rsid w:val="00920CB6"/>
    <w:rsid w:val="00924338"/>
    <w:rsid w:val="0093779A"/>
    <w:rsid w:val="00944CFA"/>
    <w:rsid w:val="009509B2"/>
    <w:rsid w:val="00951AB7"/>
    <w:rsid w:val="009624C8"/>
    <w:rsid w:val="009708DF"/>
    <w:rsid w:val="009753E2"/>
    <w:rsid w:val="009763FF"/>
    <w:rsid w:val="0097708B"/>
    <w:rsid w:val="00980AC0"/>
    <w:rsid w:val="00980B84"/>
    <w:rsid w:val="009856FA"/>
    <w:rsid w:val="00986946"/>
    <w:rsid w:val="0099167B"/>
    <w:rsid w:val="0099536D"/>
    <w:rsid w:val="009A3198"/>
    <w:rsid w:val="009A4001"/>
    <w:rsid w:val="009A40F4"/>
    <w:rsid w:val="009A5FF0"/>
    <w:rsid w:val="009B364F"/>
    <w:rsid w:val="009B4E58"/>
    <w:rsid w:val="009C1300"/>
    <w:rsid w:val="009C4EA5"/>
    <w:rsid w:val="009C6B10"/>
    <w:rsid w:val="009D42CD"/>
    <w:rsid w:val="009E39E4"/>
    <w:rsid w:val="009E503D"/>
    <w:rsid w:val="009F412D"/>
    <w:rsid w:val="009F47A6"/>
    <w:rsid w:val="009F541E"/>
    <w:rsid w:val="009F627D"/>
    <w:rsid w:val="009F7E4E"/>
    <w:rsid w:val="00A00E89"/>
    <w:rsid w:val="00A014A1"/>
    <w:rsid w:val="00A02AAF"/>
    <w:rsid w:val="00A11968"/>
    <w:rsid w:val="00A21DFA"/>
    <w:rsid w:val="00A24348"/>
    <w:rsid w:val="00A36F30"/>
    <w:rsid w:val="00A42CF9"/>
    <w:rsid w:val="00A4362E"/>
    <w:rsid w:val="00A4444D"/>
    <w:rsid w:val="00A456EB"/>
    <w:rsid w:val="00A45A5F"/>
    <w:rsid w:val="00A478BB"/>
    <w:rsid w:val="00A555FD"/>
    <w:rsid w:val="00A5610C"/>
    <w:rsid w:val="00A57303"/>
    <w:rsid w:val="00A626F0"/>
    <w:rsid w:val="00A722E0"/>
    <w:rsid w:val="00A73612"/>
    <w:rsid w:val="00A75979"/>
    <w:rsid w:val="00A8071D"/>
    <w:rsid w:val="00A80C6B"/>
    <w:rsid w:val="00A844B2"/>
    <w:rsid w:val="00A878EA"/>
    <w:rsid w:val="00AA244A"/>
    <w:rsid w:val="00AA305A"/>
    <w:rsid w:val="00AA3A90"/>
    <w:rsid w:val="00AA54C0"/>
    <w:rsid w:val="00AB1952"/>
    <w:rsid w:val="00AC2336"/>
    <w:rsid w:val="00AC3102"/>
    <w:rsid w:val="00AC6513"/>
    <w:rsid w:val="00AD1918"/>
    <w:rsid w:val="00AD3C21"/>
    <w:rsid w:val="00AD59FF"/>
    <w:rsid w:val="00AD6CB5"/>
    <w:rsid w:val="00AE0547"/>
    <w:rsid w:val="00AE68D2"/>
    <w:rsid w:val="00AE6D99"/>
    <w:rsid w:val="00AF121E"/>
    <w:rsid w:val="00AF1FBD"/>
    <w:rsid w:val="00B03426"/>
    <w:rsid w:val="00B147B5"/>
    <w:rsid w:val="00B24C7D"/>
    <w:rsid w:val="00B25E9C"/>
    <w:rsid w:val="00B262F4"/>
    <w:rsid w:val="00B26B6B"/>
    <w:rsid w:val="00B300BD"/>
    <w:rsid w:val="00B30B4D"/>
    <w:rsid w:val="00B330D4"/>
    <w:rsid w:val="00B35609"/>
    <w:rsid w:val="00B404DD"/>
    <w:rsid w:val="00B404E3"/>
    <w:rsid w:val="00B41AD0"/>
    <w:rsid w:val="00B44634"/>
    <w:rsid w:val="00B4563E"/>
    <w:rsid w:val="00B463B6"/>
    <w:rsid w:val="00B4747A"/>
    <w:rsid w:val="00B50A04"/>
    <w:rsid w:val="00B56FBF"/>
    <w:rsid w:val="00B61FCA"/>
    <w:rsid w:val="00B6473D"/>
    <w:rsid w:val="00B676A9"/>
    <w:rsid w:val="00B6781A"/>
    <w:rsid w:val="00B72C3F"/>
    <w:rsid w:val="00B73F30"/>
    <w:rsid w:val="00B76316"/>
    <w:rsid w:val="00B772ED"/>
    <w:rsid w:val="00B85E8C"/>
    <w:rsid w:val="00B92AFD"/>
    <w:rsid w:val="00B93FD1"/>
    <w:rsid w:val="00BA21DE"/>
    <w:rsid w:val="00BA2E70"/>
    <w:rsid w:val="00BA70FA"/>
    <w:rsid w:val="00BB19EA"/>
    <w:rsid w:val="00BB1C40"/>
    <w:rsid w:val="00BB4FB7"/>
    <w:rsid w:val="00BC2199"/>
    <w:rsid w:val="00BC311A"/>
    <w:rsid w:val="00BC7E4C"/>
    <w:rsid w:val="00BD0826"/>
    <w:rsid w:val="00BD2B5D"/>
    <w:rsid w:val="00BE43E5"/>
    <w:rsid w:val="00BE772A"/>
    <w:rsid w:val="00BF1FE5"/>
    <w:rsid w:val="00BF5B36"/>
    <w:rsid w:val="00BF6ED0"/>
    <w:rsid w:val="00C04208"/>
    <w:rsid w:val="00C056E5"/>
    <w:rsid w:val="00C100A5"/>
    <w:rsid w:val="00C10A0A"/>
    <w:rsid w:val="00C20C94"/>
    <w:rsid w:val="00C21347"/>
    <w:rsid w:val="00C21BFD"/>
    <w:rsid w:val="00C22201"/>
    <w:rsid w:val="00C230ED"/>
    <w:rsid w:val="00C24A0C"/>
    <w:rsid w:val="00C24D1C"/>
    <w:rsid w:val="00C33AA4"/>
    <w:rsid w:val="00C35957"/>
    <w:rsid w:val="00C424AC"/>
    <w:rsid w:val="00C437A0"/>
    <w:rsid w:val="00C443F2"/>
    <w:rsid w:val="00C526E6"/>
    <w:rsid w:val="00C53B87"/>
    <w:rsid w:val="00C5580E"/>
    <w:rsid w:val="00C63106"/>
    <w:rsid w:val="00C67FB0"/>
    <w:rsid w:val="00C7424F"/>
    <w:rsid w:val="00C7742E"/>
    <w:rsid w:val="00C90A43"/>
    <w:rsid w:val="00C948DC"/>
    <w:rsid w:val="00C958BD"/>
    <w:rsid w:val="00C95CCF"/>
    <w:rsid w:val="00C97866"/>
    <w:rsid w:val="00C97A1D"/>
    <w:rsid w:val="00CA0097"/>
    <w:rsid w:val="00CA36FC"/>
    <w:rsid w:val="00CA502B"/>
    <w:rsid w:val="00CB39E6"/>
    <w:rsid w:val="00CB687A"/>
    <w:rsid w:val="00CC325D"/>
    <w:rsid w:val="00CC3781"/>
    <w:rsid w:val="00CC7E3E"/>
    <w:rsid w:val="00CD0582"/>
    <w:rsid w:val="00CD2B56"/>
    <w:rsid w:val="00CD2BB1"/>
    <w:rsid w:val="00CD3163"/>
    <w:rsid w:val="00CD59AC"/>
    <w:rsid w:val="00CE1690"/>
    <w:rsid w:val="00CE258C"/>
    <w:rsid w:val="00CE4B4F"/>
    <w:rsid w:val="00D02D36"/>
    <w:rsid w:val="00D044ED"/>
    <w:rsid w:val="00D06C10"/>
    <w:rsid w:val="00D1441B"/>
    <w:rsid w:val="00D15222"/>
    <w:rsid w:val="00D17600"/>
    <w:rsid w:val="00D21146"/>
    <w:rsid w:val="00D222BB"/>
    <w:rsid w:val="00D2625D"/>
    <w:rsid w:val="00D30B5A"/>
    <w:rsid w:val="00D3407F"/>
    <w:rsid w:val="00D3769C"/>
    <w:rsid w:val="00D4255F"/>
    <w:rsid w:val="00D42EC7"/>
    <w:rsid w:val="00D45EAE"/>
    <w:rsid w:val="00D517F8"/>
    <w:rsid w:val="00D53B9C"/>
    <w:rsid w:val="00D548E2"/>
    <w:rsid w:val="00D551DE"/>
    <w:rsid w:val="00D558F6"/>
    <w:rsid w:val="00D60C5A"/>
    <w:rsid w:val="00D657A5"/>
    <w:rsid w:val="00D735FF"/>
    <w:rsid w:val="00D777E7"/>
    <w:rsid w:val="00D86928"/>
    <w:rsid w:val="00D86BD1"/>
    <w:rsid w:val="00D947D6"/>
    <w:rsid w:val="00D955D7"/>
    <w:rsid w:val="00DA0991"/>
    <w:rsid w:val="00DA10A3"/>
    <w:rsid w:val="00DA73BE"/>
    <w:rsid w:val="00DC48E5"/>
    <w:rsid w:val="00DD21C5"/>
    <w:rsid w:val="00DE1763"/>
    <w:rsid w:val="00DE45F0"/>
    <w:rsid w:val="00DF57DF"/>
    <w:rsid w:val="00DF6CF8"/>
    <w:rsid w:val="00E04E40"/>
    <w:rsid w:val="00E0681A"/>
    <w:rsid w:val="00E11182"/>
    <w:rsid w:val="00E14B37"/>
    <w:rsid w:val="00E16186"/>
    <w:rsid w:val="00E16D7E"/>
    <w:rsid w:val="00E25B49"/>
    <w:rsid w:val="00E26ACC"/>
    <w:rsid w:val="00E32BCF"/>
    <w:rsid w:val="00E35278"/>
    <w:rsid w:val="00E41460"/>
    <w:rsid w:val="00E43B16"/>
    <w:rsid w:val="00E44284"/>
    <w:rsid w:val="00E46908"/>
    <w:rsid w:val="00E51E3E"/>
    <w:rsid w:val="00E53082"/>
    <w:rsid w:val="00E54808"/>
    <w:rsid w:val="00E631E2"/>
    <w:rsid w:val="00E63485"/>
    <w:rsid w:val="00E73DEB"/>
    <w:rsid w:val="00E76290"/>
    <w:rsid w:val="00E77C89"/>
    <w:rsid w:val="00E812CE"/>
    <w:rsid w:val="00E84029"/>
    <w:rsid w:val="00E856E0"/>
    <w:rsid w:val="00E85DDC"/>
    <w:rsid w:val="00E85F87"/>
    <w:rsid w:val="00E909A1"/>
    <w:rsid w:val="00E94EDA"/>
    <w:rsid w:val="00E95825"/>
    <w:rsid w:val="00E96422"/>
    <w:rsid w:val="00EA366F"/>
    <w:rsid w:val="00EB34DA"/>
    <w:rsid w:val="00EC1DBF"/>
    <w:rsid w:val="00EC2FA7"/>
    <w:rsid w:val="00EC51E7"/>
    <w:rsid w:val="00EC6339"/>
    <w:rsid w:val="00ED14C2"/>
    <w:rsid w:val="00ED3EAF"/>
    <w:rsid w:val="00ED586B"/>
    <w:rsid w:val="00EE15E8"/>
    <w:rsid w:val="00EE42BE"/>
    <w:rsid w:val="00EF1D3F"/>
    <w:rsid w:val="00EF20A2"/>
    <w:rsid w:val="00EF4445"/>
    <w:rsid w:val="00EF44EB"/>
    <w:rsid w:val="00F054BD"/>
    <w:rsid w:val="00F22C10"/>
    <w:rsid w:val="00F24240"/>
    <w:rsid w:val="00F3476C"/>
    <w:rsid w:val="00F4597B"/>
    <w:rsid w:val="00F535D5"/>
    <w:rsid w:val="00F542B3"/>
    <w:rsid w:val="00F54780"/>
    <w:rsid w:val="00F6027F"/>
    <w:rsid w:val="00F62AD8"/>
    <w:rsid w:val="00F658B7"/>
    <w:rsid w:val="00F717F6"/>
    <w:rsid w:val="00F73E7A"/>
    <w:rsid w:val="00F84D27"/>
    <w:rsid w:val="00F87B4F"/>
    <w:rsid w:val="00F906AE"/>
    <w:rsid w:val="00F909FF"/>
    <w:rsid w:val="00F930A4"/>
    <w:rsid w:val="00F9327F"/>
    <w:rsid w:val="00FA0112"/>
    <w:rsid w:val="00FA2B4E"/>
    <w:rsid w:val="00FB0104"/>
    <w:rsid w:val="00FB1F0E"/>
    <w:rsid w:val="00FB228A"/>
    <w:rsid w:val="00FB3B77"/>
    <w:rsid w:val="00FB6660"/>
    <w:rsid w:val="00FB7B2A"/>
    <w:rsid w:val="00FC7161"/>
    <w:rsid w:val="00FD1B94"/>
    <w:rsid w:val="00FD2034"/>
    <w:rsid w:val="00FD3D61"/>
    <w:rsid w:val="00FD43A8"/>
    <w:rsid w:val="00FE0D81"/>
    <w:rsid w:val="00FE361A"/>
    <w:rsid w:val="00FE6E09"/>
    <w:rsid w:val="00FE795C"/>
    <w:rsid w:val="00FE7EB2"/>
    <w:rsid w:val="00FF1683"/>
    <w:rsid w:val="00FF1AB4"/>
    <w:rsid w:val="00FF48D7"/>
    <w:rsid w:val="00FF5376"/>
    <w:rsid w:val="00FF6CF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E09"/>
    <w:rPr>
      <w:sz w:val="24"/>
      <w:szCs w:val="24"/>
    </w:rPr>
  </w:style>
  <w:style w:type="paragraph" w:styleId="Ttulo1">
    <w:name w:val="heading 1"/>
    <w:basedOn w:val="Normal"/>
    <w:next w:val="Normal"/>
    <w:qFormat/>
    <w:rsid w:val="004C130E"/>
    <w:pPr>
      <w:keepNext/>
      <w:outlineLvl w:val="0"/>
    </w:pPr>
    <w:rPr>
      <w:rFonts w:ascii="Century Schoolbook" w:hAnsi="Century Schoolbook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D43A8"/>
    <w:pPr>
      <w:tabs>
        <w:tab w:val="center" w:pos="4252"/>
        <w:tab w:val="right" w:pos="8504"/>
      </w:tabs>
    </w:pPr>
    <w:rPr>
      <w:lang w:val="es-ES_tradnl" w:eastAsia="es-ES_tradnl"/>
    </w:rPr>
  </w:style>
  <w:style w:type="paragraph" w:styleId="Piedepgina">
    <w:name w:val="footer"/>
    <w:basedOn w:val="Normal"/>
    <w:rsid w:val="00FD43A8"/>
    <w:pPr>
      <w:tabs>
        <w:tab w:val="center" w:pos="4252"/>
        <w:tab w:val="right" w:pos="8504"/>
      </w:tabs>
    </w:pPr>
    <w:rPr>
      <w:lang w:val="es-ES_tradnl" w:eastAsia="es-ES_tradnl"/>
    </w:rPr>
  </w:style>
  <w:style w:type="table" w:styleId="Tablaconcuadrcula">
    <w:name w:val="Table Grid"/>
    <w:basedOn w:val="Tablanormal"/>
    <w:rsid w:val="00E81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957B9"/>
    <w:rPr>
      <w:rFonts w:ascii="Tahoma" w:hAnsi="Tahoma" w:cs="Tahoma"/>
      <w:sz w:val="16"/>
      <w:szCs w:val="16"/>
      <w:lang w:val="es-ES_tradnl" w:eastAsia="es-ES_tradnl"/>
    </w:rPr>
  </w:style>
  <w:style w:type="character" w:customStyle="1" w:styleId="TextodegloboCar">
    <w:name w:val="Texto de globo Car"/>
    <w:basedOn w:val="Fuentedeprrafopredeter"/>
    <w:link w:val="Textodeglobo"/>
    <w:rsid w:val="004957B9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FF7DE4"/>
    <w:pPr>
      <w:ind w:left="720"/>
      <w:contextualSpacing/>
    </w:pPr>
    <w:rPr>
      <w:lang w:val="es-ES_tradnl" w:eastAsia="es-ES_tradnl"/>
    </w:rPr>
  </w:style>
  <w:style w:type="character" w:styleId="Hipervnculo">
    <w:name w:val="Hyperlink"/>
    <w:basedOn w:val="Fuentedeprrafopredeter"/>
    <w:rsid w:val="00532B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E09"/>
    <w:rPr>
      <w:sz w:val="24"/>
      <w:szCs w:val="24"/>
    </w:rPr>
  </w:style>
  <w:style w:type="paragraph" w:styleId="Ttulo1">
    <w:name w:val="heading 1"/>
    <w:basedOn w:val="Normal"/>
    <w:next w:val="Normal"/>
    <w:qFormat/>
    <w:rsid w:val="004C130E"/>
    <w:pPr>
      <w:keepNext/>
      <w:outlineLvl w:val="0"/>
    </w:pPr>
    <w:rPr>
      <w:rFonts w:ascii="Century Schoolbook" w:hAnsi="Century Schoolbook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D43A8"/>
    <w:pPr>
      <w:tabs>
        <w:tab w:val="center" w:pos="4252"/>
        <w:tab w:val="right" w:pos="8504"/>
      </w:tabs>
    </w:pPr>
    <w:rPr>
      <w:lang w:val="es-ES_tradnl" w:eastAsia="es-ES_tradnl"/>
    </w:rPr>
  </w:style>
  <w:style w:type="paragraph" w:styleId="Piedepgina">
    <w:name w:val="footer"/>
    <w:basedOn w:val="Normal"/>
    <w:rsid w:val="00FD43A8"/>
    <w:pPr>
      <w:tabs>
        <w:tab w:val="center" w:pos="4252"/>
        <w:tab w:val="right" w:pos="8504"/>
      </w:tabs>
    </w:pPr>
    <w:rPr>
      <w:lang w:val="es-ES_tradnl" w:eastAsia="es-ES_tradnl"/>
    </w:rPr>
  </w:style>
  <w:style w:type="table" w:styleId="Tablaconcuadrcula">
    <w:name w:val="Table Grid"/>
    <w:basedOn w:val="Tablanormal"/>
    <w:rsid w:val="00E81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957B9"/>
    <w:rPr>
      <w:rFonts w:ascii="Tahoma" w:hAnsi="Tahoma" w:cs="Tahoma"/>
      <w:sz w:val="16"/>
      <w:szCs w:val="16"/>
      <w:lang w:val="es-ES_tradnl" w:eastAsia="es-ES_tradnl"/>
    </w:rPr>
  </w:style>
  <w:style w:type="character" w:customStyle="1" w:styleId="TextodegloboCar">
    <w:name w:val="Texto de globo Car"/>
    <w:basedOn w:val="Fuentedeprrafopredeter"/>
    <w:link w:val="Textodeglobo"/>
    <w:rsid w:val="004957B9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FF7DE4"/>
    <w:pPr>
      <w:ind w:left="720"/>
      <w:contextualSpacing/>
    </w:pPr>
    <w:rPr>
      <w:lang w:val="es-ES_tradnl" w:eastAsia="es-ES_tradnl"/>
    </w:rPr>
  </w:style>
  <w:style w:type="character" w:styleId="Hipervnculo">
    <w:name w:val="Hyperlink"/>
    <w:basedOn w:val="Fuentedeprrafopredeter"/>
    <w:rsid w:val="00532B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RII\OFICINA%20T&#201;CNICA%20DE%20FOAL\EVA\Base%20Cart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Base Cartas</Template>
  <TotalTime>2</TotalTime>
  <Pages>2</Pages>
  <Words>890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</vt:lpstr>
    </vt:vector>
  </TitlesOfParts>
  <Company>O.N.C.E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</dc:title>
  <dc:creator>ONCE</dc:creator>
  <cp:lastModifiedBy>Visitación Barbero</cp:lastModifiedBy>
  <cp:revision>2</cp:revision>
  <cp:lastPrinted>2014-03-28T10:46:00Z</cp:lastPrinted>
  <dcterms:created xsi:type="dcterms:W3CDTF">2017-06-16T07:44:00Z</dcterms:created>
  <dcterms:modified xsi:type="dcterms:W3CDTF">2017-06-16T07:44:00Z</dcterms:modified>
</cp:coreProperties>
</file>