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B6" w:rsidRDefault="00F94A28" w:rsidP="00F94A28">
      <w:pPr>
        <w:jc w:val="center"/>
        <w:rPr>
          <w:b/>
        </w:rPr>
      </w:pPr>
      <w:r w:rsidRPr="00BB0E52">
        <w:rPr>
          <w:b/>
        </w:rPr>
        <w:t>“PROPUESTA CURRICULAR: DISEÑO, ABORDAJE E IMPLEMENTACIÓN, GARANTIZANDO EL ACCESO A LOS ESTUDIANTES CON DISCAPACIDAD”</w:t>
      </w:r>
    </w:p>
    <w:p w:rsidR="00F94A28" w:rsidRDefault="00F94A28" w:rsidP="00F94A28">
      <w:pPr>
        <w:jc w:val="center"/>
      </w:pPr>
      <w:r>
        <w:rPr>
          <w:b/>
        </w:rPr>
        <w:t>Lista de Seleccionados y Suplentes</w:t>
      </w:r>
    </w:p>
    <w:p w:rsidR="00C86257" w:rsidRDefault="00C86257"/>
    <w:p w:rsidR="00C86257" w:rsidRDefault="00C86257"/>
    <w:tbl>
      <w:tblPr>
        <w:tblW w:w="13960" w:type="dxa"/>
        <w:tblInd w:w="59" w:type="dxa"/>
        <w:tblCellMar>
          <w:left w:w="70" w:type="dxa"/>
          <w:right w:w="70" w:type="dxa"/>
        </w:tblCellMar>
        <w:tblLook w:val="04A0"/>
      </w:tblPr>
      <w:tblGrid>
        <w:gridCol w:w="2900"/>
        <w:gridCol w:w="2400"/>
        <w:gridCol w:w="3000"/>
        <w:gridCol w:w="1420"/>
        <w:gridCol w:w="1840"/>
        <w:gridCol w:w="1200"/>
        <w:gridCol w:w="1200"/>
      </w:tblGrid>
      <w:tr w:rsidR="00C86257" w:rsidRPr="001B3DEC" w:rsidTr="00284B29">
        <w:trPr>
          <w:trHeight w:val="530"/>
        </w:trPr>
        <w:tc>
          <w:tcPr>
            <w:tcW w:w="290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86257" w:rsidRPr="001B3DEC" w:rsidRDefault="00C86257" w:rsidP="00284B29">
            <w:pPr>
              <w:jc w:val="center"/>
              <w:rPr>
                <w:rFonts w:ascii="Calibri" w:hAnsi="Calibri"/>
                <w:b/>
                <w:bCs/>
                <w:color w:val="000000"/>
                <w:sz w:val="20"/>
                <w:szCs w:val="20"/>
              </w:rPr>
            </w:pPr>
            <w:r w:rsidRPr="001B3DEC">
              <w:rPr>
                <w:rFonts w:ascii="Calibri" w:hAnsi="Calibri"/>
                <w:b/>
                <w:bCs/>
                <w:color w:val="000000"/>
                <w:sz w:val="20"/>
                <w:szCs w:val="20"/>
              </w:rPr>
              <w:t>Nombre</w:t>
            </w:r>
          </w:p>
        </w:tc>
        <w:tc>
          <w:tcPr>
            <w:tcW w:w="2400" w:type="dxa"/>
            <w:tcBorders>
              <w:top w:val="single" w:sz="4" w:space="0" w:color="auto"/>
              <w:left w:val="nil"/>
              <w:bottom w:val="single" w:sz="4" w:space="0" w:color="auto"/>
              <w:right w:val="single" w:sz="4" w:space="0" w:color="auto"/>
            </w:tcBorders>
            <w:shd w:val="clear" w:color="000000" w:fill="D8D8D8"/>
            <w:vAlign w:val="center"/>
            <w:hideMark/>
          </w:tcPr>
          <w:p w:rsidR="00C86257" w:rsidRPr="001B3DEC" w:rsidRDefault="00C86257" w:rsidP="00284B29">
            <w:pPr>
              <w:jc w:val="center"/>
              <w:rPr>
                <w:rFonts w:ascii="Calibri" w:hAnsi="Calibri"/>
                <w:b/>
                <w:bCs/>
                <w:color w:val="000000"/>
                <w:sz w:val="20"/>
                <w:szCs w:val="20"/>
              </w:rPr>
            </w:pPr>
            <w:r w:rsidRPr="001B3DEC">
              <w:rPr>
                <w:rFonts w:ascii="Calibri" w:hAnsi="Calibri"/>
                <w:b/>
                <w:bCs/>
                <w:color w:val="000000"/>
                <w:sz w:val="20"/>
                <w:szCs w:val="20"/>
              </w:rPr>
              <w:t>Cargo</w:t>
            </w:r>
          </w:p>
        </w:tc>
        <w:tc>
          <w:tcPr>
            <w:tcW w:w="3000" w:type="dxa"/>
            <w:tcBorders>
              <w:top w:val="single" w:sz="4" w:space="0" w:color="auto"/>
              <w:left w:val="nil"/>
              <w:bottom w:val="single" w:sz="4" w:space="0" w:color="auto"/>
              <w:right w:val="single" w:sz="4" w:space="0" w:color="auto"/>
            </w:tcBorders>
            <w:shd w:val="clear" w:color="000000" w:fill="D8D8D8"/>
            <w:vAlign w:val="center"/>
            <w:hideMark/>
          </w:tcPr>
          <w:p w:rsidR="00C86257" w:rsidRPr="001B3DEC" w:rsidRDefault="00C86257" w:rsidP="00284B29">
            <w:pPr>
              <w:jc w:val="center"/>
              <w:rPr>
                <w:rFonts w:ascii="Calibri" w:hAnsi="Calibri"/>
                <w:b/>
                <w:bCs/>
                <w:color w:val="000000"/>
                <w:sz w:val="20"/>
                <w:szCs w:val="20"/>
              </w:rPr>
            </w:pPr>
            <w:r w:rsidRPr="001B3DEC">
              <w:rPr>
                <w:rFonts w:ascii="Calibri" w:hAnsi="Calibri"/>
                <w:b/>
                <w:bCs/>
                <w:color w:val="000000"/>
                <w:sz w:val="20"/>
                <w:szCs w:val="20"/>
              </w:rPr>
              <w:t>Institución</w:t>
            </w:r>
          </w:p>
        </w:tc>
        <w:tc>
          <w:tcPr>
            <w:tcW w:w="1420" w:type="dxa"/>
            <w:tcBorders>
              <w:top w:val="single" w:sz="4" w:space="0" w:color="auto"/>
              <w:left w:val="nil"/>
              <w:bottom w:val="single" w:sz="4" w:space="0" w:color="auto"/>
              <w:right w:val="single" w:sz="4" w:space="0" w:color="auto"/>
            </w:tcBorders>
            <w:shd w:val="clear" w:color="000000" w:fill="D8D8D8"/>
            <w:vAlign w:val="bottom"/>
            <w:hideMark/>
          </w:tcPr>
          <w:p w:rsidR="00C86257" w:rsidRPr="001B3DEC" w:rsidRDefault="00C86257" w:rsidP="00284B29">
            <w:pPr>
              <w:jc w:val="center"/>
              <w:rPr>
                <w:rFonts w:ascii="Calibri" w:hAnsi="Calibri"/>
                <w:b/>
                <w:bCs/>
                <w:color w:val="000000"/>
                <w:sz w:val="20"/>
                <w:szCs w:val="20"/>
              </w:rPr>
            </w:pPr>
            <w:r w:rsidRPr="001B3DEC">
              <w:rPr>
                <w:rFonts w:ascii="Calibri" w:hAnsi="Calibri"/>
                <w:b/>
                <w:bCs/>
                <w:color w:val="000000"/>
                <w:sz w:val="20"/>
                <w:szCs w:val="20"/>
              </w:rPr>
              <w:t>País donde trabaja</w:t>
            </w:r>
          </w:p>
        </w:tc>
        <w:tc>
          <w:tcPr>
            <w:tcW w:w="1840" w:type="dxa"/>
            <w:tcBorders>
              <w:top w:val="single" w:sz="4" w:space="0" w:color="auto"/>
              <w:left w:val="nil"/>
              <w:bottom w:val="single" w:sz="4" w:space="0" w:color="auto"/>
              <w:right w:val="single" w:sz="4" w:space="0" w:color="auto"/>
            </w:tcBorders>
            <w:shd w:val="clear" w:color="000000" w:fill="D8D8D8"/>
            <w:vAlign w:val="center"/>
            <w:hideMark/>
          </w:tcPr>
          <w:p w:rsidR="00C86257" w:rsidRPr="001B3DEC" w:rsidRDefault="00C86257" w:rsidP="00284B29">
            <w:pPr>
              <w:jc w:val="center"/>
              <w:rPr>
                <w:rFonts w:ascii="Calibri" w:hAnsi="Calibri"/>
                <w:b/>
                <w:bCs/>
                <w:color w:val="000000"/>
                <w:sz w:val="20"/>
                <w:szCs w:val="20"/>
              </w:rPr>
            </w:pPr>
            <w:r w:rsidRPr="001B3DEC">
              <w:rPr>
                <w:rFonts w:ascii="Calibri" w:hAnsi="Calibri"/>
                <w:b/>
                <w:bCs/>
                <w:color w:val="000000"/>
                <w:sz w:val="20"/>
                <w:szCs w:val="20"/>
              </w:rPr>
              <w:t>Estado</w:t>
            </w:r>
            <w:r>
              <w:rPr>
                <w:rFonts w:ascii="Calibri" w:hAnsi="Calibri"/>
                <w:b/>
                <w:bCs/>
                <w:color w:val="000000"/>
                <w:sz w:val="20"/>
                <w:szCs w:val="20"/>
              </w:rPr>
              <w:t xml:space="preserve"> *</w:t>
            </w:r>
          </w:p>
        </w:tc>
        <w:tc>
          <w:tcPr>
            <w:tcW w:w="1200" w:type="dxa"/>
            <w:tcBorders>
              <w:top w:val="single" w:sz="4" w:space="0" w:color="auto"/>
              <w:left w:val="nil"/>
              <w:bottom w:val="single" w:sz="4" w:space="0" w:color="auto"/>
              <w:right w:val="single" w:sz="4" w:space="0" w:color="auto"/>
            </w:tcBorders>
            <w:shd w:val="clear" w:color="000000" w:fill="D8D8D8"/>
            <w:vAlign w:val="center"/>
            <w:hideMark/>
          </w:tcPr>
          <w:p w:rsidR="00C86257" w:rsidRPr="001B3DEC" w:rsidRDefault="00C86257" w:rsidP="00284B29">
            <w:pPr>
              <w:jc w:val="center"/>
              <w:rPr>
                <w:rFonts w:ascii="Calibri" w:hAnsi="Calibri"/>
                <w:b/>
                <w:bCs/>
                <w:color w:val="000000"/>
                <w:sz w:val="20"/>
                <w:szCs w:val="20"/>
              </w:rPr>
            </w:pPr>
            <w:r w:rsidRPr="001B3DEC">
              <w:rPr>
                <w:rFonts w:ascii="Calibri" w:hAnsi="Calibri"/>
                <w:b/>
                <w:bCs/>
                <w:color w:val="000000"/>
                <w:sz w:val="20"/>
                <w:szCs w:val="20"/>
              </w:rPr>
              <w:t>Beca AECID</w:t>
            </w:r>
            <w:r>
              <w:rPr>
                <w:rFonts w:ascii="Calibri" w:hAnsi="Calibri"/>
                <w:b/>
                <w:bCs/>
                <w:color w:val="000000"/>
                <w:sz w:val="20"/>
                <w:szCs w:val="20"/>
              </w:rPr>
              <w:t>**</w:t>
            </w:r>
          </w:p>
        </w:tc>
        <w:tc>
          <w:tcPr>
            <w:tcW w:w="1200" w:type="dxa"/>
            <w:tcBorders>
              <w:top w:val="single" w:sz="4" w:space="0" w:color="auto"/>
              <w:left w:val="nil"/>
              <w:bottom w:val="single" w:sz="4" w:space="0" w:color="auto"/>
              <w:right w:val="single" w:sz="4" w:space="0" w:color="auto"/>
            </w:tcBorders>
            <w:shd w:val="clear" w:color="000000" w:fill="D8D8D8"/>
            <w:vAlign w:val="center"/>
            <w:hideMark/>
          </w:tcPr>
          <w:p w:rsidR="00C86257" w:rsidRPr="001B3DEC" w:rsidRDefault="00C86257" w:rsidP="00284B29">
            <w:pPr>
              <w:jc w:val="center"/>
              <w:rPr>
                <w:rFonts w:ascii="Calibri" w:hAnsi="Calibri"/>
                <w:b/>
                <w:bCs/>
                <w:color w:val="000000"/>
                <w:sz w:val="20"/>
                <w:szCs w:val="20"/>
              </w:rPr>
            </w:pPr>
            <w:r w:rsidRPr="001B3DEC">
              <w:rPr>
                <w:rFonts w:ascii="Calibri" w:hAnsi="Calibri"/>
                <w:b/>
                <w:bCs/>
                <w:color w:val="000000"/>
                <w:sz w:val="20"/>
                <w:szCs w:val="20"/>
              </w:rPr>
              <w:t>Beca FOAL</w:t>
            </w:r>
            <w:r>
              <w:rPr>
                <w:rFonts w:ascii="Calibri" w:hAnsi="Calibri"/>
                <w:b/>
                <w:bCs/>
                <w:color w:val="000000"/>
                <w:sz w:val="20"/>
                <w:szCs w:val="20"/>
              </w:rPr>
              <w:t>***</w:t>
            </w:r>
          </w:p>
        </w:tc>
      </w:tr>
      <w:tr w:rsidR="00C86257" w:rsidRPr="001B3DEC" w:rsidTr="00284B29">
        <w:trPr>
          <w:trHeight w:val="78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María Ángeles Zavaroni Reyes</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CA2DB8">
              <w:rPr>
                <w:rFonts w:ascii="Calibri" w:hAnsi="Calibri"/>
                <w:color w:val="000000"/>
                <w:sz w:val="20"/>
                <w:szCs w:val="20"/>
              </w:rPr>
              <w:t>Referente provincial y coordinador del área de Discapacidad visual</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CA2DB8">
              <w:rPr>
                <w:rFonts w:ascii="Calibri" w:hAnsi="Calibri"/>
                <w:color w:val="000000"/>
                <w:sz w:val="20"/>
                <w:szCs w:val="20"/>
              </w:rPr>
              <w:t>Dirección General de Escuelas- Dirección de educación especial</w:t>
            </w:r>
            <w:r>
              <w:rPr>
                <w:rFonts w:ascii="Calibri" w:hAnsi="Calibri"/>
                <w:color w:val="000000"/>
                <w:sz w:val="20"/>
                <w:szCs w:val="20"/>
              </w:rPr>
              <w:t xml:space="preserve"> Mendoza</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Argentina</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5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Víctor Hugo Borda</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Técnico Docente</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CA2DB8">
              <w:rPr>
                <w:rFonts w:ascii="Calibri" w:hAnsi="Calibri"/>
                <w:color w:val="000000"/>
                <w:sz w:val="20"/>
                <w:szCs w:val="20"/>
              </w:rPr>
              <w:t>Dirección de Educación Especial - Ministerio de Educación</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Argentina</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Seleccionado</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531"/>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Madisson Rafael Salcedo García</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Docente de Sordos e Hipoacúsicos</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CA2DB8">
              <w:rPr>
                <w:rFonts w:ascii="Calibri" w:hAnsi="Calibri"/>
                <w:color w:val="000000"/>
                <w:sz w:val="20"/>
                <w:szCs w:val="20"/>
              </w:rPr>
              <w:t>Escuela de Educación Especial 503 de Lanus</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Argentina</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Seleccionado</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5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Giovanni Patzi Salinas</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CA2DB8">
              <w:rPr>
                <w:rFonts w:ascii="Calibri" w:hAnsi="Calibri"/>
                <w:color w:val="000000"/>
                <w:sz w:val="20"/>
                <w:szCs w:val="20"/>
              </w:rPr>
              <w:t>Director Centro de Rehabilitación y Capacitación para Ciegos '15 de abril'</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7A0E1C" w:rsidP="00284B29">
            <w:pPr>
              <w:rPr>
                <w:rFonts w:ascii="Calibri" w:hAnsi="Calibri"/>
                <w:color w:val="000000"/>
                <w:sz w:val="20"/>
                <w:szCs w:val="20"/>
              </w:rPr>
            </w:pPr>
            <w:r w:rsidRPr="00CA2DB8">
              <w:rPr>
                <w:rFonts w:ascii="Calibri" w:hAnsi="Calibri"/>
                <w:color w:val="000000"/>
                <w:sz w:val="20"/>
                <w:szCs w:val="20"/>
              </w:rPr>
              <w:t>Instituto</w:t>
            </w:r>
            <w:r w:rsidR="00C86257" w:rsidRPr="00CA2DB8">
              <w:rPr>
                <w:rFonts w:ascii="Calibri" w:hAnsi="Calibri"/>
                <w:color w:val="000000"/>
                <w:sz w:val="20"/>
                <w:szCs w:val="20"/>
              </w:rPr>
              <w:t xml:space="preserve"> Boliviano de la Ceguera</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Bolivia</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Seleccionado</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5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María Luisa Matienzo Campero</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CA2DB8">
              <w:rPr>
                <w:rFonts w:ascii="Calibri" w:hAnsi="Calibri"/>
                <w:color w:val="000000"/>
                <w:sz w:val="20"/>
                <w:szCs w:val="20"/>
              </w:rPr>
              <w:t>Profesora del área de Discapacidad múltiple</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CA2DB8">
              <w:rPr>
                <w:rFonts w:ascii="Calibri" w:hAnsi="Calibri"/>
                <w:color w:val="000000"/>
                <w:sz w:val="20"/>
                <w:szCs w:val="20"/>
              </w:rPr>
              <w:t>Escuela para Personas Ciegas y de Baja Visión APRECIA-ANET</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Bolivia</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758"/>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Sarah Barreto Ribeiro Marqués</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Secreta</w:t>
            </w:r>
            <w:r w:rsidRPr="00CA2DB8">
              <w:rPr>
                <w:rFonts w:ascii="Calibri" w:hAnsi="Calibri"/>
                <w:color w:val="000000"/>
                <w:sz w:val="20"/>
                <w:szCs w:val="20"/>
              </w:rPr>
              <w:t xml:space="preserve">ria de </w:t>
            </w:r>
            <w:r w:rsidR="007A0E1C" w:rsidRPr="00CA2DB8">
              <w:rPr>
                <w:rFonts w:ascii="Calibri" w:hAnsi="Calibri"/>
                <w:color w:val="000000"/>
                <w:sz w:val="20"/>
                <w:szCs w:val="20"/>
              </w:rPr>
              <w:t>Tecnología</w:t>
            </w:r>
            <w:r w:rsidRPr="00CA2DB8">
              <w:rPr>
                <w:rFonts w:ascii="Calibri" w:hAnsi="Calibri"/>
                <w:color w:val="000000"/>
                <w:sz w:val="20"/>
                <w:szCs w:val="20"/>
              </w:rPr>
              <w:t xml:space="preserve"> y acceso a la información</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CA2DB8">
              <w:rPr>
                <w:rFonts w:ascii="Calibri" w:hAnsi="Calibri"/>
                <w:color w:val="000000"/>
                <w:sz w:val="20"/>
                <w:szCs w:val="20"/>
              </w:rPr>
              <w:t>Organización Nacional Ciegos de Brasil</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Brasil</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78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Sandra Regina Stanziani Higino</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Asesora técnica</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CA2DB8">
              <w:rPr>
                <w:rFonts w:ascii="Calibri" w:hAnsi="Calibri"/>
                <w:color w:val="000000"/>
                <w:sz w:val="20"/>
                <w:szCs w:val="20"/>
              </w:rPr>
              <w:t>Ahimsa</w:t>
            </w:r>
            <w:r>
              <w:rPr>
                <w:rFonts w:ascii="Calibri" w:hAnsi="Calibri"/>
                <w:color w:val="000000"/>
                <w:sz w:val="20"/>
                <w:szCs w:val="20"/>
              </w:rPr>
              <w:t>,</w:t>
            </w:r>
            <w:r w:rsidRPr="00CA2DB8">
              <w:rPr>
                <w:rFonts w:ascii="Calibri" w:hAnsi="Calibri"/>
                <w:color w:val="000000"/>
                <w:sz w:val="20"/>
                <w:szCs w:val="20"/>
              </w:rPr>
              <w:t xml:space="preserve"> Associação Educacional para Múltipla Deficiência</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Brasil</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5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Mónica Lorena Chocano Arias</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Directora del área de Educación</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CA2DB8">
              <w:rPr>
                <w:rFonts w:ascii="Calibri" w:hAnsi="Calibri"/>
                <w:color w:val="000000"/>
                <w:sz w:val="20"/>
                <w:szCs w:val="20"/>
              </w:rPr>
              <w:t>Centro de Rehabilitación AMILIVI</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Chile</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5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Flor Cecilia Medina González</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CA2DB8">
              <w:rPr>
                <w:rFonts w:ascii="Calibri" w:hAnsi="Calibri"/>
                <w:color w:val="000000"/>
                <w:sz w:val="20"/>
                <w:szCs w:val="20"/>
              </w:rPr>
              <w:t>Coordinadora Regional de Educación Especial</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Secretaría Ministerial de Educación</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Chile</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541"/>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Clara Inés Hurtado Hurtado</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Profesional Universitario</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CA2DB8">
              <w:rPr>
                <w:rFonts w:ascii="Calibri" w:hAnsi="Calibri"/>
                <w:color w:val="000000"/>
                <w:sz w:val="20"/>
                <w:szCs w:val="20"/>
              </w:rPr>
              <w:t>Instituto Nacional para Sordos</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Colombia</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5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lastRenderedPageBreak/>
              <w:t>Daniela Marisela Argoty Quiroz</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CA2DB8">
              <w:rPr>
                <w:rFonts w:ascii="Calibri" w:hAnsi="Calibri"/>
                <w:color w:val="000000"/>
                <w:sz w:val="20"/>
                <w:szCs w:val="20"/>
              </w:rPr>
              <w:t>Terapeuta ocupacional - Rehabilitadora visual</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Neurokids</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Colombia</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29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Gretel Judith Julio Ramos</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Docente</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Universidad del Atlántico</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Colombia</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78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William Andrés Dávila Veintimila</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Funcionario y docente a cargo del equipo de vinculación y formación y planificación</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Secretaría de Educación Superior, Ciencia, Tecnología e Innovación</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Ecuador</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Seleccionado</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29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Jonathan José Macias Figueroa</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Docente encargado de asesorar y capacitar a las escuelas y las familias</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Fundación Doctor Oswaldo Loor</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Ecuador</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Seleccionado</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685"/>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Jaime Alonso Sarmiento Barbero</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Gerente de Proyectos de Inclusión Educativa</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Asociación Fe y Alegría Ecuador</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Ecuador</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Seleccionado</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554DBC" w:rsidRPr="00554DBC" w:rsidTr="00E60178">
        <w:trPr>
          <w:trHeight w:val="68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554DBC" w:rsidRDefault="00554DBC">
            <w:pPr>
              <w:rPr>
                <w:rFonts w:ascii="Calibri" w:hAnsi="Calibri"/>
                <w:color w:val="000000"/>
                <w:sz w:val="20"/>
                <w:szCs w:val="20"/>
              </w:rPr>
            </w:pPr>
            <w:r>
              <w:rPr>
                <w:rFonts w:ascii="Calibri" w:hAnsi="Calibri"/>
                <w:color w:val="000000"/>
                <w:sz w:val="20"/>
                <w:szCs w:val="20"/>
              </w:rPr>
              <w:t>Córdova Cepeda, Carlos Pedro</w:t>
            </w:r>
          </w:p>
        </w:tc>
        <w:tc>
          <w:tcPr>
            <w:tcW w:w="2400" w:type="dxa"/>
            <w:tcBorders>
              <w:top w:val="nil"/>
              <w:left w:val="nil"/>
              <w:bottom w:val="single" w:sz="4" w:space="0" w:color="auto"/>
              <w:right w:val="single" w:sz="4" w:space="0" w:color="auto"/>
            </w:tcBorders>
            <w:shd w:val="clear" w:color="auto" w:fill="auto"/>
            <w:vAlign w:val="bottom"/>
            <w:hideMark/>
          </w:tcPr>
          <w:p w:rsidR="00554DBC" w:rsidRDefault="00554DBC" w:rsidP="00554DBC">
            <w:pPr>
              <w:rPr>
                <w:rFonts w:ascii="Calibri" w:hAnsi="Calibri"/>
                <w:color w:val="000000"/>
                <w:sz w:val="20"/>
                <w:szCs w:val="20"/>
              </w:rPr>
            </w:pPr>
            <w:r>
              <w:rPr>
                <w:rFonts w:ascii="Calibri" w:hAnsi="Calibri"/>
                <w:color w:val="000000"/>
                <w:sz w:val="20"/>
                <w:szCs w:val="20"/>
              </w:rPr>
              <w:t xml:space="preserve">Director del Instituto de Educación Especial Cotopaxi </w:t>
            </w:r>
          </w:p>
        </w:tc>
        <w:tc>
          <w:tcPr>
            <w:tcW w:w="3000" w:type="dxa"/>
            <w:tcBorders>
              <w:top w:val="nil"/>
              <w:left w:val="nil"/>
              <w:bottom w:val="single" w:sz="4" w:space="0" w:color="auto"/>
              <w:right w:val="single" w:sz="4" w:space="0" w:color="auto"/>
            </w:tcBorders>
            <w:shd w:val="clear" w:color="auto" w:fill="auto"/>
            <w:vAlign w:val="bottom"/>
            <w:hideMark/>
          </w:tcPr>
          <w:p w:rsidR="00554DBC" w:rsidRDefault="00554DBC">
            <w:pPr>
              <w:rPr>
                <w:rFonts w:ascii="Calibri" w:hAnsi="Calibri"/>
                <w:color w:val="000000"/>
                <w:sz w:val="20"/>
                <w:szCs w:val="20"/>
              </w:rPr>
            </w:pPr>
            <w:r>
              <w:rPr>
                <w:rFonts w:ascii="Calibri" w:hAnsi="Calibri"/>
                <w:color w:val="000000"/>
                <w:sz w:val="20"/>
                <w:szCs w:val="20"/>
              </w:rPr>
              <w:t>FEDERACIÓN ECUATORIANA PRO ATENCIÓN A LAS PERSONAS CON DISCAPACIDAD INTELECTUAL Y SUS FAMILIAS</w:t>
            </w:r>
          </w:p>
        </w:tc>
        <w:tc>
          <w:tcPr>
            <w:tcW w:w="1420" w:type="dxa"/>
            <w:tcBorders>
              <w:top w:val="nil"/>
              <w:left w:val="nil"/>
              <w:bottom w:val="single" w:sz="4" w:space="0" w:color="auto"/>
              <w:right w:val="single" w:sz="4" w:space="0" w:color="auto"/>
            </w:tcBorders>
            <w:shd w:val="clear" w:color="auto" w:fill="auto"/>
            <w:vAlign w:val="center"/>
            <w:hideMark/>
          </w:tcPr>
          <w:p w:rsidR="00554DBC" w:rsidRDefault="00554DBC" w:rsidP="00554DBC">
            <w:pPr>
              <w:jc w:val="center"/>
              <w:rPr>
                <w:rFonts w:ascii="Calibri" w:hAnsi="Calibri"/>
                <w:color w:val="000000"/>
                <w:sz w:val="20"/>
                <w:szCs w:val="20"/>
              </w:rPr>
            </w:pPr>
            <w:r>
              <w:rPr>
                <w:rFonts w:ascii="Calibri" w:hAnsi="Calibri"/>
                <w:color w:val="000000"/>
                <w:sz w:val="20"/>
                <w:szCs w:val="20"/>
              </w:rPr>
              <w:t>Ecuador</w:t>
            </w:r>
          </w:p>
        </w:tc>
        <w:tc>
          <w:tcPr>
            <w:tcW w:w="1840" w:type="dxa"/>
            <w:tcBorders>
              <w:top w:val="nil"/>
              <w:left w:val="nil"/>
              <w:bottom w:val="single" w:sz="4" w:space="0" w:color="auto"/>
              <w:right w:val="single" w:sz="4" w:space="0" w:color="auto"/>
            </w:tcBorders>
            <w:shd w:val="clear" w:color="auto" w:fill="auto"/>
            <w:noWrap/>
            <w:vAlign w:val="center"/>
            <w:hideMark/>
          </w:tcPr>
          <w:p w:rsidR="00554DBC" w:rsidRPr="00554DBC" w:rsidRDefault="00344E27" w:rsidP="00344E27">
            <w:pPr>
              <w:jc w:val="center"/>
              <w:rPr>
                <w:rFonts w:ascii="Calibri" w:hAnsi="Calibri"/>
                <w:color w:val="000000"/>
                <w:sz w:val="20"/>
                <w:szCs w:val="20"/>
              </w:rPr>
            </w:pPr>
            <w:r>
              <w:rPr>
                <w:rFonts w:ascii="Calibri" w:hAnsi="Calibri"/>
                <w:color w:val="000000"/>
                <w:sz w:val="20"/>
                <w:szCs w:val="20"/>
              </w:rPr>
              <w:t>Extraordinaria</w:t>
            </w:r>
          </w:p>
        </w:tc>
        <w:tc>
          <w:tcPr>
            <w:tcW w:w="1200" w:type="dxa"/>
            <w:tcBorders>
              <w:top w:val="nil"/>
              <w:left w:val="nil"/>
              <w:bottom w:val="single" w:sz="4" w:space="0" w:color="auto"/>
              <w:right w:val="single" w:sz="4" w:space="0" w:color="auto"/>
            </w:tcBorders>
            <w:shd w:val="clear" w:color="auto" w:fill="auto"/>
            <w:noWrap/>
            <w:vAlign w:val="center"/>
            <w:hideMark/>
          </w:tcPr>
          <w:p w:rsidR="00554DBC" w:rsidRPr="001B3DEC" w:rsidRDefault="00554DBC" w:rsidP="003A4D55">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554DBC" w:rsidRPr="001B3DEC" w:rsidRDefault="00554DBC" w:rsidP="003A4D55">
            <w:pPr>
              <w:jc w:val="center"/>
              <w:rPr>
                <w:rFonts w:ascii="Calibri" w:hAnsi="Calibri"/>
                <w:color w:val="000000"/>
              </w:rPr>
            </w:pPr>
            <w:r w:rsidRPr="001B3DEC">
              <w:rPr>
                <w:rFonts w:ascii="Calibri" w:hAnsi="Calibri"/>
                <w:color w:val="000000"/>
                <w:sz w:val="22"/>
                <w:szCs w:val="22"/>
              </w:rPr>
              <w:t>Traslado</w:t>
            </w:r>
          </w:p>
        </w:tc>
      </w:tr>
      <w:tr w:rsidR="00554DBC" w:rsidRPr="00554DBC" w:rsidTr="00E60178">
        <w:trPr>
          <w:trHeight w:val="68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554DBC" w:rsidRDefault="00554DBC">
            <w:pPr>
              <w:rPr>
                <w:rFonts w:ascii="Calibri" w:hAnsi="Calibri"/>
                <w:color w:val="000000"/>
                <w:sz w:val="20"/>
                <w:szCs w:val="20"/>
              </w:rPr>
            </w:pPr>
            <w:r>
              <w:rPr>
                <w:rFonts w:ascii="Calibri" w:hAnsi="Calibri"/>
                <w:color w:val="000000"/>
                <w:sz w:val="20"/>
                <w:szCs w:val="20"/>
              </w:rPr>
              <w:t>Villa Salcán, Susana del Rocío</w:t>
            </w:r>
          </w:p>
        </w:tc>
        <w:tc>
          <w:tcPr>
            <w:tcW w:w="2400" w:type="dxa"/>
            <w:tcBorders>
              <w:top w:val="nil"/>
              <w:left w:val="nil"/>
              <w:bottom w:val="single" w:sz="4" w:space="0" w:color="auto"/>
              <w:right w:val="single" w:sz="4" w:space="0" w:color="auto"/>
            </w:tcBorders>
            <w:shd w:val="clear" w:color="auto" w:fill="auto"/>
            <w:vAlign w:val="bottom"/>
            <w:hideMark/>
          </w:tcPr>
          <w:p w:rsidR="00554DBC" w:rsidRDefault="00554DBC" w:rsidP="00554DBC">
            <w:pPr>
              <w:rPr>
                <w:rFonts w:ascii="Calibri" w:hAnsi="Calibri"/>
                <w:color w:val="000000"/>
                <w:sz w:val="20"/>
                <w:szCs w:val="20"/>
              </w:rPr>
            </w:pPr>
            <w:r>
              <w:rPr>
                <w:rFonts w:ascii="Calibri" w:hAnsi="Calibri"/>
                <w:color w:val="000000"/>
                <w:sz w:val="20"/>
                <w:szCs w:val="20"/>
              </w:rPr>
              <w:t>Especialista en elaboración de Material Educativo adaptado para personas con discapacidad visual</w:t>
            </w:r>
          </w:p>
        </w:tc>
        <w:tc>
          <w:tcPr>
            <w:tcW w:w="3000" w:type="dxa"/>
            <w:tcBorders>
              <w:top w:val="nil"/>
              <w:left w:val="nil"/>
              <w:bottom w:val="single" w:sz="4" w:space="0" w:color="auto"/>
              <w:right w:val="single" w:sz="4" w:space="0" w:color="auto"/>
            </w:tcBorders>
            <w:shd w:val="clear" w:color="auto" w:fill="auto"/>
            <w:vAlign w:val="bottom"/>
            <w:hideMark/>
          </w:tcPr>
          <w:p w:rsidR="00554DBC" w:rsidRDefault="00554DBC">
            <w:pPr>
              <w:rPr>
                <w:rFonts w:ascii="Calibri" w:hAnsi="Calibri"/>
                <w:color w:val="000000"/>
                <w:sz w:val="20"/>
                <w:szCs w:val="20"/>
              </w:rPr>
            </w:pPr>
            <w:r>
              <w:rPr>
                <w:rFonts w:ascii="Calibri" w:hAnsi="Calibri"/>
                <w:color w:val="000000"/>
                <w:sz w:val="20"/>
                <w:szCs w:val="20"/>
              </w:rPr>
              <w:t>FEDERACIÓN NACIONAL DE CIEGOS DEL ECUADOR</w:t>
            </w:r>
          </w:p>
        </w:tc>
        <w:tc>
          <w:tcPr>
            <w:tcW w:w="1420" w:type="dxa"/>
            <w:tcBorders>
              <w:top w:val="nil"/>
              <w:left w:val="nil"/>
              <w:bottom w:val="single" w:sz="4" w:space="0" w:color="auto"/>
              <w:right w:val="single" w:sz="4" w:space="0" w:color="auto"/>
            </w:tcBorders>
            <w:shd w:val="clear" w:color="auto" w:fill="auto"/>
            <w:vAlign w:val="center"/>
            <w:hideMark/>
          </w:tcPr>
          <w:p w:rsidR="00554DBC" w:rsidRDefault="00554DBC" w:rsidP="00554DBC">
            <w:pPr>
              <w:jc w:val="center"/>
              <w:rPr>
                <w:rFonts w:ascii="Calibri" w:hAnsi="Calibri"/>
                <w:color w:val="000000"/>
                <w:sz w:val="20"/>
                <w:szCs w:val="20"/>
              </w:rPr>
            </w:pPr>
            <w:r>
              <w:rPr>
                <w:rFonts w:ascii="Calibri" w:hAnsi="Calibri"/>
                <w:color w:val="000000"/>
                <w:sz w:val="20"/>
                <w:szCs w:val="20"/>
              </w:rPr>
              <w:t>Ecuador</w:t>
            </w:r>
          </w:p>
        </w:tc>
        <w:tc>
          <w:tcPr>
            <w:tcW w:w="1840" w:type="dxa"/>
            <w:tcBorders>
              <w:top w:val="nil"/>
              <w:left w:val="nil"/>
              <w:bottom w:val="single" w:sz="4" w:space="0" w:color="auto"/>
              <w:right w:val="single" w:sz="4" w:space="0" w:color="auto"/>
            </w:tcBorders>
            <w:shd w:val="clear" w:color="auto" w:fill="auto"/>
            <w:noWrap/>
            <w:vAlign w:val="center"/>
            <w:hideMark/>
          </w:tcPr>
          <w:p w:rsidR="00554DBC" w:rsidRPr="00554DBC" w:rsidRDefault="00344E27" w:rsidP="00554DBC">
            <w:pPr>
              <w:jc w:val="center"/>
              <w:rPr>
                <w:rFonts w:ascii="Calibri" w:hAnsi="Calibri"/>
                <w:color w:val="000000"/>
                <w:sz w:val="20"/>
                <w:szCs w:val="20"/>
              </w:rPr>
            </w:pPr>
            <w:r>
              <w:rPr>
                <w:rFonts w:ascii="Calibri" w:hAnsi="Calibri"/>
                <w:color w:val="000000"/>
                <w:sz w:val="20"/>
                <w:szCs w:val="20"/>
              </w:rPr>
              <w:t>Extraordinaria</w:t>
            </w:r>
          </w:p>
        </w:tc>
        <w:tc>
          <w:tcPr>
            <w:tcW w:w="1200" w:type="dxa"/>
            <w:tcBorders>
              <w:top w:val="nil"/>
              <w:left w:val="nil"/>
              <w:bottom w:val="single" w:sz="4" w:space="0" w:color="auto"/>
              <w:right w:val="single" w:sz="4" w:space="0" w:color="auto"/>
            </w:tcBorders>
            <w:shd w:val="clear" w:color="auto" w:fill="auto"/>
            <w:noWrap/>
            <w:vAlign w:val="center"/>
            <w:hideMark/>
          </w:tcPr>
          <w:p w:rsidR="00554DBC" w:rsidRPr="001B3DEC" w:rsidRDefault="00554DBC" w:rsidP="003A4D55">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554DBC" w:rsidRPr="001B3DEC" w:rsidRDefault="00554DBC" w:rsidP="003A4D55">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78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Concepción Daniela Benítez Fernández</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Jefa del Departamento Técnico Pedagógico</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Dirección General de Educación Inclusiva. Ministerio de Educación</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Paraguay</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78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Débora Lorena Godoy David</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Jefatura del Departamento de Planes y Proyectos</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Ministerio de Educación y Cultura</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7A0E1C" w:rsidP="00284B29">
            <w:pPr>
              <w:jc w:val="center"/>
              <w:rPr>
                <w:rFonts w:ascii="Calibri" w:hAnsi="Calibri"/>
                <w:color w:val="000000"/>
                <w:sz w:val="20"/>
                <w:szCs w:val="20"/>
              </w:rPr>
            </w:pPr>
            <w:r>
              <w:rPr>
                <w:rFonts w:ascii="Calibri" w:hAnsi="Calibri"/>
                <w:color w:val="000000"/>
                <w:sz w:val="20"/>
                <w:szCs w:val="20"/>
              </w:rPr>
              <w:t>Paraguay</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78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Rossana María Díaz Florentín</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Coordinadora pedagógica de programas de inclusión</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Centro de Recursos para la inclusión educativa de niños, niñas y jóvenes con discapacidad visual</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Paraguay</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78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Aida Rebeca Candiotti Sarmiento</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Directora de Evaluación y Acreditación Educación Básica y Técnico Productiv</w:t>
            </w:r>
            <w:r>
              <w:rPr>
                <w:rFonts w:ascii="Calibri" w:hAnsi="Calibri"/>
                <w:color w:val="000000"/>
                <w:sz w:val="20"/>
                <w:szCs w:val="20"/>
              </w:rPr>
              <w:t>a</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Sistema Nacional de la Evaluación, Acreditación y Certificación de la Calidad Educativa</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Perú</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29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lastRenderedPageBreak/>
              <w:t>Merly Romero Cabanillas</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Especialista en Educación Especial - CENAREBE</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Dirección de Educación Especial - Ministerio de Educación</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Perú</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Traslado</w:t>
            </w:r>
          </w:p>
        </w:tc>
      </w:tr>
      <w:tr w:rsidR="00C86257" w:rsidRPr="001B3DEC" w:rsidTr="00284B29">
        <w:trPr>
          <w:trHeight w:val="718"/>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Isabel Nicerata Sánchez Salinas</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Coordinadora de Servicios de Educación Básica Especial</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Dirección de Educación Especial - Ministerio de Educación</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Perú</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5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Marleny Margod Rojas Huaman</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 xml:space="preserve">Docente </w:t>
            </w:r>
            <w:r w:rsidRPr="00903D16">
              <w:rPr>
                <w:rFonts w:ascii="Calibri" w:hAnsi="Calibri"/>
                <w:color w:val="000000"/>
                <w:sz w:val="20"/>
                <w:szCs w:val="20"/>
              </w:rPr>
              <w:t>-Asesora</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CEBE "Los pinos" y I.E.Parroquial" Nuestro Salvador"</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Perú</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Traslado</w:t>
            </w:r>
          </w:p>
        </w:tc>
      </w:tr>
      <w:tr w:rsidR="00C86257" w:rsidRPr="001B3DEC" w:rsidTr="00284B29">
        <w:trPr>
          <w:trHeight w:val="5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Carla Farias</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 xml:space="preserve">Referente Territorial del Ministerio de Desarrollo Social y Maestra especialista en atención a niños con discapacidad visual, autismo y/o discapacidad múltiple en la Escuela </w:t>
            </w:r>
            <w:r w:rsidR="007A0E1C">
              <w:rPr>
                <w:rFonts w:ascii="Calibri" w:hAnsi="Calibri"/>
                <w:color w:val="000000"/>
                <w:sz w:val="20"/>
                <w:szCs w:val="20"/>
              </w:rPr>
              <w:t>Nº</w:t>
            </w:r>
            <w:r w:rsidRPr="00903D16">
              <w:rPr>
                <w:rFonts w:ascii="Calibri" w:hAnsi="Calibri"/>
                <w:color w:val="000000"/>
                <w:sz w:val="20"/>
                <w:szCs w:val="20"/>
              </w:rPr>
              <w:t xml:space="preserve"> 5 Dpto Salt</w:t>
            </w:r>
            <w:r>
              <w:rPr>
                <w:rFonts w:ascii="Calibri" w:hAnsi="Calibri"/>
                <w:color w:val="000000"/>
                <w:sz w:val="20"/>
                <w:szCs w:val="20"/>
              </w:rPr>
              <w:t>o</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Ministerio de Desarrollo Social y Escuela nº 5 Dpto Salta</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Uruguay</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Traslado</w:t>
            </w:r>
          </w:p>
        </w:tc>
      </w:tr>
      <w:tr w:rsidR="00C86257" w:rsidRPr="001B3DEC" w:rsidTr="00284B29">
        <w:trPr>
          <w:trHeight w:val="78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Roxana Patricia Piñeyro González</w:t>
            </w:r>
          </w:p>
        </w:tc>
        <w:tc>
          <w:tcPr>
            <w:tcW w:w="24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Docencia directa en Biología y talleres de educación sexual, género y DDHH</w:t>
            </w:r>
          </w:p>
        </w:tc>
        <w:tc>
          <w:tcPr>
            <w:tcW w:w="300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rPr>
                <w:rFonts w:ascii="Calibri" w:hAnsi="Calibri"/>
                <w:color w:val="000000"/>
                <w:sz w:val="20"/>
                <w:szCs w:val="20"/>
              </w:rPr>
            </w:pPr>
            <w:r w:rsidRPr="00903D16">
              <w:rPr>
                <w:rFonts w:ascii="Calibri" w:hAnsi="Calibri"/>
                <w:color w:val="000000"/>
                <w:sz w:val="20"/>
                <w:szCs w:val="20"/>
              </w:rPr>
              <w:t>Consejo de Educación Secundaria</w:t>
            </w:r>
          </w:p>
        </w:tc>
        <w:tc>
          <w:tcPr>
            <w:tcW w:w="1420" w:type="dxa"/>
            <w:tcBorders>
              <w:top w:val="nil"/>
              <w:left w:val="nil"/>
              <w:bottom w:val="single" w:sz="4" w:space="0" w:color="auto"/>
              <w:right w:val="single" w:sz="4" w:space="0" w:color="auto"/>
            </w:tcBorders>
            <w:shd w:val="clear" w:color="auto" w:fill="auto"/>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Uruguay</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Traslado</w:t>
            </w:r>
          </w:p>
        </w:tc>
      </w:tr>
      <w:tr w:rsidR="00C86257" w:rsidRPr="001B3DEC" w:rsidTr="00284B29">
        <w:trPr>
          <w:trHeight w:val="78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Default="00C86257" w:rsidP="00284B29">
            <w:pPr>
              <w:rPr>
                <w:rFonts w:ascii="Calibri" w:hAnsi="Calibri"/>
                <w:color w:val="000000"/>
                <w:sz w:val="20"/>
                <w:szCs w:val="20"/>
              </w:rPr>
            </w:pPr>
            <w:r>
              <w:rPr>
                <w:rFonts w:ascii="Calibri" w:hAnsi="Calibri"/>
                <w:color w:val="000000"/>
                <w:sz w:val="20"/>
                <w:szCs w:val="20"/>
              </w:rPr>
              <w:t>Tibaire Coromoto Labrador Martínez</w:t>
            </w:r>
          </w:p>
        </w:tc>
        <w:tc>
          <w:tcPr>
            <w:tcW w:w="2400" w:type="dxa"/>
            <w:tcBorders>
              <w:top w:val="nil"/>
              <w:left w:val="nil"/>
              <w:bottom w:val="single" w:sz="4" w:space="0" w:color="auto"/>
              <w:right w:val="single" w:sz="4" w:space="0" w:color="auto"/>
            </w:tcBorders>
            <w:shd w:val="clear" w:color="auto" w:fill="auto"/>
            <w:vAlign w:val="center"/>
            <w:hideMark/>
          </w:tcPr>
          <w:p w:rsidR="00C86257" w:rsidRPr="00903D16" w:rsidRDefault="00C86257" w:rsidP="00284B29">
            <w:pPr>
              <w:rPr>
                <w:rFonts w:ascii="Calibri" w:hAnsi="Calibri"/>
                <w:color w:val="000000"/>
                <w:sz w:val="20"/>
                <w:szCs w:val="20"/>
              </w:rPr>
            </w:pPr>
            <w:r>
              <w:rPr>
                <w:rFonts w:ascii="Calibri" w:hAnsi="Calibri"/>
                <w:color w:val="000000"/>
                <w:sz w:val="20"/>
                <w:szCs w:val="20"/>
              </w:rPr>
              <w:t>Coordinadora – Profesora</w:t>
            </w:r>
          </w:p>
        </w:tc>
        <w:tc>
          <w:tcPr>
            <w:tcW w:w="3000" w:type="dxa"/>
            <w:tcBorders>
              <w:top w:val="nil"/>
              <w:left w:val="nil"/>
              <w:bottom w:val="single" w:sz="4" w:space="0" w:color="auto"/>
              <w:right w:val="single" w:sz="4" w:space="0" w:color="auto"/>
            </w:tcBorders>
            <w:shd w:val="clear" w:color="auto" w:fill="auto"/>
            <w:vAlign w:val="center"/>
            <w:hideMark/>
          </w:tcPr>
          <w:p w:rsidR="00C86257" w:rsidRPr="00903D16" w:rsidRDefault="00C86257" w:rsidP="00284B29">
            <w:pPr>
              <w:rPr>
                <w:rFonts w:ascii="Calibri" w:hAnsi="Calibri"/>
                <w:color w:val="000000"/>
                <w:sz w:val="20"/>
                <w:szCs w:val="20"/>
              </w:rPr>
            </w:pPr>
            <w:r w:rsidRPr="00903D16">
              <w:rPr>
                <w:rFonts w:ascii="Calibri" w:hAnsi="Calibri"/>
                <w:color w:val="000000"/>
                <w:sz w:val="20"/>
                <w:szCs w:val="20"/>
              </w:rPr>
              <w:t>Universidad Monteávila - Centro de Estudios para la Discapacidad</w:t>
            </w:r>
          </w:p>
        </w:tc>
        <w:tc>
          <w:tcPr>
            <w:tcW w:w="1420" w:type="dxa"/>
            <w:tcBorders>
              <w:top w:val="nil"/>
              <w:left w:val="nil"/>
              <w:bottom w:val="single" w:sz="4" w:space="0" w:color="auto"/>
              <w:right w:val="single" w:sz="4" w:space="0" w:color="auto"/>
            </w:tcBorders>
            <w:shd w:val="clear" w:color="auto" w:fill="auto"/>
            <w:vAlign w:val="center"/>
            <w:hideMark/>
          </w:tcPr>
          <w:p w:rsidR="00C86257" w:rsidRDefault="00C86257" w:rsidP="00284B29">
            <w:pPr>
              <w:jc w:val="center"/>
              <w:rPr>
                <w:rFonts w:ascii="Calibri" w:hAnsi="Calibri"/>
                <w:color w:val="000000"/>
                <w:sz w:val="20"/>
                <w:szCs w:val="20"/>
              </w:rPr>
            </w:pPr>
            <w:r>
              <w:rPr>
                <w:rFonts w:ascii="Calibri" w:hAnsi="Calibri"/>
                <w:color w:val="000000"/>
                <w:sz w:val="20"/>
                <w:szCs w:val="20"/>
              </w:rPr>
              <w:t>Venezuela</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Seleccionada</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Traslado</w:t>
            </w:r>
          </w:p>
        </w:tc>
      </w:tr>
      <w:tr w:rsidR="00C86257" w:rsidRPr="001B3DEC" w:rsidTr="00284B29">
        <w:trPr>
          <w:trHeight w:val="78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86257" w:rsidRDefault="00C86257" w:rsidP="00284B29">
            <w:pPr>
              <w:rPr>
                <w:rFonts w:ascii="Calibri" w:hAnsi="Calibri"/>
                <w:color w:val="000000"/>
                <w:sz w:val="20"/>
                <w:szCs w:val="20"/>
              </w:rPr>
            </w:pPr>
            <w:r>
              <w:rPr>
                <w:rFonts w:ascii="Calibri" w:hAnsi="Calibri"/>
                <w:color w:val="000000"/>
                <w:sz w:val="20"/>
                <w:szCs w:val="20"/>
              </w:rPr>
              <w:t>Ernesto Cabrera</w:t>
            </w:r>
          </w:p>
        </w:tc>
        <w:tc>
          <w:tcPr>
            <w:tcW w:w="2400" w:type="dxa"/>
            <w:tcBorders>
              <w:top w:val="nil"/>
              <w:left w:val="nil"/>
              <w:bottom w:val="single" w:sz="4" w:space="0" w:color="auto"/>
              <w:right w:val="single" w:sz="4" w:space="0" w:color="auto"/>
            </w:tcBorders>
            <w:shd w:val="clear" w:color="auto" w:fill="auto"/>
            <w:vAlign w:val="center"/>
            <w:hideMark/>
          </w:tcPr>
          <w:p w:rsidR="00C86257" w:rsidRPr="00903D16" w:rsidRDefault="00C86257" w:rsidP="00284B29">
            <w:pPr>
              <w:rPr>
                <w:rFonts w:ascii="Calibri" w:hAnsi="Calibri"/>
                <w:color w:val="000000"/>
                <w:sz w:val="20"/>
                <w:szCs w:val="20"/>
              </w:rPr>
            </w:pPr>
            <w:r w:rsidRPr="003E470E">
              <w:rPr>
                <w:rFonts w:ascii="Calibri" w:hAnsi="Calibri"/>
                <w:color w:val="000000"/>
                <w:sz w:val="20"/>
                <w:szCs w:val="20"/>
              </w:rPr>
              <w:t>Investigador e instructor en el área tiflotecnológica</w:t>
            </w:r>
          </w:p>
        </w:tc>
        <w:tc>
          <w:tcPr>
            <w:tcW w:w="3000" w:type="dxa"/>
            <w:tcBorders>
              <w:top w:val="nil"/>
              <w:left w:val="nil"/>
              <w:bottom w:val="single" w:sz="4" w:space="0" w:color="auto"/>
              <w:right w:val="single" w:sz="4" w:space="0" w:color="auto"/>
            </w:tcBorders>
            <w:shd w:val="clear" w:color="auto" w:fill="auto"/>
            <w:vAlign w:val="center"/>
            <w:hideMark/>
          </w:tcPr>
          <w:p w:rsidR="00C86257" w:rsidRPr="00903D16" w:rsidRDefault="00C86257" w:rsidP="00284B29">
            <w:pPr>
              <w:rPr>
                <w:rFonts w:ascii="Calibri" w:hAnsi="Calibri"/>
                <w:color w:val="000000"/>
                <w:sz w:val="20"/>
                <w:szCs w:val="20"/>
              </w:rPr>
            </w:pPr>
            <w:r w:rsidRPr="003E470E">
              <w:rPr>
                <w:rFonts w:ascii="Calibri" w:hAnsi="Calibri"/>
                <w:color w:val="000000"/>
                <w:sz w:val="20"/>
                <w:szCs w:val="20"/>
              </w:rPr>
              <w:t>Centro Nacional de Tecnologías de la Información</w:t>
            </w:r>
          </w:p>
        </w:tc>
        <w:tc>
          <w:tcPr>
            <w:tcW w:w="1420" w:type="dxa"/>
            <w:tcBorders>
              <w:top w:val="nil"/>
              <w:left w:val="nil"/>
              <w:bottom w:val="single" w:sz="4" w:space="0" w:color="auto"/>
              <w:right w:val="single" w:sz="4" w:space="0" w:color="auto"/>
            </w:tcBorders>
            <w:shd w:val="clear" w:color="auto" w:fill="auto"/>
            <w:vAlign w:val="center"/>
            <w:hideMark/>
          </w:tcPr>
          <w:p w:rsidR="00C86257" w:rsidRDefault="00C86257" w:rsidP="00284B29">
            <w:pPr>
              <w:jc w:val="center"/>
              <w:rPr>
                <w:rFonts w:ascii="Calibri" w:hAnsi="Calibri"/>
                <w:color w:val="000000"/>
                <w:sz w:val="20"/>
                <w:szCs w:val="20"/>
              </w:rPr>
            </w:pPr>
            <w:r>
              <w:rPr>
                <w:rFonts w:ascii="Calibri" w:hAnsi="Calibri"/>
                <w:color w:val="000000"/>
                <w:sz w:val="20"/>
                <w:szCs w:val="20"/>
              </w:rPr>
              <w:t>Venezuela</w:t>
            </w:r>
          </w:p>
        </w:tc>
        <w:tc>
          <w:tcPr>
            <w:tcW w:w="184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Seleccionado</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Parcial</w:t>
            </w:r>
          </w:p>
        </w:tc>
        <w:tc>
          <w:tcPr>
            <w:tcW w:w="1200" w:type="dxa"/>
            <w:tcBorders>
              <w:top w:val="nil"/>
              <w:left w:val="nil"/>
              <w:bottom w:val="single" w:sz="4" w:space="0" w:color="auto"/>
              <w:right w:val="single" w:sz="4" w:space="0" w:color="auto"/>
            </w:tcBorders>
            <w:shd w:val="clear" w:color="auto" w:fill="auto"/>
            <w:noWrap/>
            <w:vAlign w:val="center"/>
            <w:hideMark/>
          </w:tcPr>
          <w:p w:rsidR="00C86257" w:rsidRPr="001B3DEC" w:rsidRDefault="00C86257" w:rsidP="00284B29">
            <w:pPr>
              <w:jc w:val="center"/>
              <w:rPr>
                <w:rFonts w:ascii="Calibri" w:hAnsi="Calibri"/>
                <w:color w:val="000000"/>
              </w:rPr>
            </w:pPr>
            <w:r>
              <w:rPr>
                <w:rFonts w:ascii="Calibri" w:hAnsi="Calibri"/>
                <w:color w:val="000000"/>
                <w:sz w:val="22"/>
                <w:szCs w:val="22"/>
              </w:rPr>
              <w:t>Traslado</w:t>
            </w:r>
          </w:p>
        </w:tc>
      </w:tr>
      <w:tr w:rsidR="00C86257" w:rsidRPr="001B3DEC" w:rsidTr="00284B29">
        <w:trPr>
          <w:trHeight w:val="1040"/>
        </w:trPr>
        <w:tc>
          <w:tcPr>
            <w:tcW w:w="2900" w:type="dxa"/>
            <w:tcBorders>
              <w:top w:val="nil"/>
              <w:left w:val="single" w:sz="4" w:space="0" w:color="auto"/>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Nora D’Angelo Ortiz</w:t>
            </w:r>
          </w:p>
        </w:tc>
        <w:tc>
          <w:tcPr>
            <w:tcW w:w="240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sidRPr="0030248E">
              <w:rPr>
                <w:rFonts w:ascii="Calibri" w:hAnsi="Calibri"/>
                <w:color w:val="000000"/>
                <w:sz w:val="20"/>
                <w:szCs w:val="20"/>
              </w:rPr>
              <w:t>Coordinadora Provincial de Equipos de Configuraciones de Apoyo para personas con discapacidad</w:t>
            </w:r>
          </w:p>
        </w:tc>
        <w:tc>
          <w:tcPr>
            <w:tcW w:w="300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sidRPr="0030248E">
              <w:rPr>
                <w:rFonts w:ascii="Calibri" w:hAnsi="Calibri"/>
                <w:color w:val="000000"/>
                <w:sz w:val="20"/>
                <w:szCs w:val="20"/>
              </w:rPr>
              <w:t>Dirección General de Escuelas- Dirección de Educación Especial- Mendoza</w:t>
            </w:r>
          </w:p>
        </w:tc>
        <w:tc>
          <w:tcPr>
            <w:tcW w:w="142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Argentina</w:t>
            </w:r>
          </w:p>
        </w:tc>
        <w:tc>
          <w:tcPr>
            <w:tcW w:w="184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Suplente</w:t>
            </w:r>
          </w:p>
        </w:tc>
        <w:tc>
          <w:tcPr>
            <w:tcW w:w="120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 </w:t>
            </w:r>
          </w:p>
        </w:tc>
      </w:tr>
      <w:tr w:rsidR="00C86257" w:rsidRPr="001B3DEC" w:rsidTr="00284B29">
        <w:trPr>
          <w:trHeight w:val="1300"/>
        </w:trPr>
        <w:tc>
          <w:tcPr>
            <w:tcW w:w="2900" w:type="dxa"/>
            <w:tcBorders>
              <w:top w:val="nil"/>
              <w:left w:val="single" w:sz="4" w:space="0" w:color="auto"/>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lastRenderedPageBreak/>
              <w:t>Ramona Susana Trinidad Godoy</w:t>
            </w:r>
          </w:p>
        </w:tc>
        <w:tc>
          <w:tcPr>
            <w:tcW w:w="240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Directora y Jefa de UTP</w:t>
            </w:r>
          </w:p>
        </w:tc>
        <w:tc>
          <w:tcPr>
            <w:tcW w:w="300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sidRPr="0030248E">
              <w:rPr>
                <w:rFonts w:ascii="Calibri" w:hAnsi="Calibri"/>
                <w:color w:val="000000"/>
                <w:sz w:val="20"/>
                <w:szCs w:val="20"/>
              </w:rPr>
              <w:t>COLEGIO DIFERENCIAL MADRE TIERRA - Colegio de educación especial</w:t>
            </w:r>
          </w:p>
        </w:tc>
        <w:tc>
          <w:tcPr>
            <w:tcW w:w="142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Chile</w:t>
            </w:r>
          </w:p>
        </w:tc>
        <w:tc>
          <w:tcPr>
            <w:tcW w:w="184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Suplente</w:t>
            </w:r>
          </w:p>
        </w:tc>
        <w:tc>
          <w:tcPr>
            <w:tcW w:w="120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 </w:t>
            </w:r>
          </w:p>
        </w:tc>
      </w:tr>
      <w:tr w:rsidR="00C86257" w:rsidRPr="001B3DEC" w:rsidTr="00284B29">
        <w:trPr>
          <w:trHeight w:val="290"/>
        </w:trPr>
        <w:tc>
          <w:tcPr>
            <w:tcW w:w="2900" w:type="dxa"/>
            <w:tcBorders>
              <w:top w:val="nil"/>
              <w:left w:val="single" w:sz="4" w:space="0" w:color="auto"/>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Gregoria Caraballo Espinoza</w:t>
            </w:r>
          </w:p>
        </w:tc>
        <w:tc>
          <w:tcPr>
            <w:tcW w:w="240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sidRPr="0030248E">
              <w:rPr>
                <w:rFonts w:ascii="Calibri" w:hAnsi="Calibri"/>
                <w:color w:val="000000"/>
                <w:sz w:val="20"/>
                <w:szCs w:val="20"/>
              </w:rPr>
              <w:t>Coordinadora del Centro de Estudios para la Discapacidad</w:t>
            </w:r>
          </w:p>
        </w:tc>
        <w:tc>
          <w:tcPr>
            <w:tcW w:w="300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sidRPr="0030248E">
              <w:rPr>
                <w:rFonts w:ascii="Calibri" w:hAnsi="Calibri"/>
                <w:color w:val="000000"/>
                <w:sz w:val="20"/>
                <w:szCs w:val="20"/>
              </w:rPr>
              <w:t>Universidad Monteávila - Centro de Estudios para la Discapacidad</w:t>
            </w:r>
          </w:p>
        </w:tc>
        <w:tc>
          <w:tcPr>
            <w:tcW w:w="142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Venezuela</w:t>
            </w:r>
          </w:p>
        </w:tc>
        <w:tc>
          <w:tcPr>
            <w:tcW w:w="184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Suplente</w:t>
            </w:r>
          </w:p>
        </w:tc>
        <w:tc>
          <w:tcPr>
            <w:tcW w:w="120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rPr>
                <w:rFonts w:ascii="Calibri" w:hAnsi="Calibri"/>
                <w:color w:val="000000"/>
              </w:rPr>
            </w:pPr>
            <w:r w:rsidRPr="001B3DEC">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rPr>
                <w:rFonts w:ascii="Calibri" w:hAnsi="Calibri"/>
                <w:color w:val="000000"/>
              </w:rPr>
            </w:pPr>
            <w:r w:rsidRPr="001B3DEC">
              <w:rPr>
                <w:rFonts w:ascii="Calibri" w:hAnsi="Calibri"/>
                <w:color w:val="000000"/>
                <w:sz w:val="22"/>
                <w:szCs w:val="22"/>
              </w:rPr>
              <w:t> </w:t>
            </w:r>
          </w:p>
        </w:tc>
      </w:tr>
      <w:tr w:rsidR="00C86257" w:rsidRPr="001B3DEC" w:rsidTr="00284B29">
        <w:trPr>
          <w:trHeight w:val="780"/>
        </w:trPr>
        <w:tc>
          <w:tcPr>
            <w:tcW w:w="2900" w:type="dxa"/>
            <w:tcBorders>
              <w:top w:val="nil"/>
              <w:left w:val="single" w:sz="4" w:space="0" w:color="auto"/>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Alan Octavio Vera Velasco</w:t>
            </w:r>
          </w:p>
        </w:tc>
        <w:tc>
          <w:tcPr>
            <w:tcW w:w="240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Responsable de temas de Discapacidad</w:t>
            </w:r>
          </w:p>
        </w:tc>
        <w:tc>
          <w:tcPr>
            <w:tcW w:w="300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 xml:space="preserve">Consultora </w:t>
            </w:r>
            <w:r w:rsidRPr="0030248E">
              <w:rPr>
                <w:rFonts w:ascii="Calibri" w:hAnsi="Calibri"/>
                <w:color w:val="000000"/>
                <w:sz w:val="20"/>
                <w:szCs w:val="20"/>
              </w:rPr>
              <w:t>CROQUIS s.r.l.</w:t>
            </w:r>
          </w:p>
        </w:tc>
        <w:tc>
          <w:tcPr>
            <w:tcW w:w="142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Perú</w:t>
            </w:r>
          </w:p>
        </w:tc>
        <w:tc>
          <w:tcPr>
            <w:tcW w:w="184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Suplente</w:t>
            </w:r>
          </w:p>
        </w:tc>
        <w:tc>
          <w:tcPr>
            <w:tcW w:w="120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 </w:t>
            </w:r>
          </w:p>
        </w:tc>
      </w:tr>
      <w:tr w:rsidR="00C86257" w:rsidRPr="001B3DEC" w:rsidTr="00284B29">
        <w:trPr>
          <w:trHeight w:val="780"/>
        </w:trPr>
        <w:tc>
          <w:tcPr>
            <w:tcW w:w="2900" w:type="dxa"/>
            <w:tcBorders>
              <w:top w:val="nil"/>
              <w:left w:val="single" w:sz="4" w:space="0" w:color="auto"/>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Martha Gladys Molina Melo</w:t>
            </w:r>
          </w:p>
        </w:tc>
        <w:tc>
          <w:tcPr>
            <w:tcW w:w="240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Asesora – Fonoaudióloga</w:t>
            </w:r>
          </w:p>
        </w:tc>
        <w:tc>
          <w:tcPr>
            <w:tcW w:w="300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rPr>
                <w:rFonts w:ascii="Calibri" w:hAnsi="Calibri"/>
                <w:color w:val="000000"/>
                <w:sz w:val="20"/>
                <w:szCs w:val="20"/>
              </w:rPr>
            </w:pPr>
            <w:r>
              <w:rPr>
                <w:rFonts w:ascii="Calibri" w:hAnsi="Calibri"/>
                <w:color w:val="000000"/>
                <w:sz w:val="20"/>
                <w:szCs w:val="20"/>
              </w:rPr>
              <w:t>Instituto Nacional para Sordos</w:t>
            </w:r>
          </w:p>
        </w:tc>
        <w:tc>
          <w:tcPr>
            <w:tcW w:w="1420" w:type="dxa"/>
            <w:tcBorders>
              <w:top w:val="nil"/>
              <w:left w:val="nil"/>
              <w:bottom w:val="single" w:sz="4" w:space="0" w:color="auto"/>
              <w:right w:val="single" w:sz="4" w:space="0" w:color="auto"/>
            </w:tcBorders>
            <w:shd w:val="clear" w:color="000000" w:fill="F2F2F2"/>
            <w:vAlign w:val="center"/>
            <w:hideMark/>
          </w:tcPr>
          <w:p w:rsidR="00C86257" w:rsidRPr="001B3DEC" w:rsidRDefault="00C86257" w:rsidP="00284B29">
            <w:pPr>
              <w:jc w:val="center"/>
              <w:rPr>
                <w:rFonts w:ascii="Calibri" w:hAnsi="Calibri"/>
                <w:color w:val="000000"/>
                <w:sz w:val="20"/>
                <w:szCs w:val="20"/>
              </w:rPr>
            </w:pPr>
            <w:r>
              <w:rPr>
                <w:rFonts w:ascii="Calibri" w:hAnsi="Calibri"/>
                <w:color w:val="000000"/>
                <w:sz w:val="20"/>
                <w:szCs w:val="20"/>
              </w:rPr>
              <w:t>Colombia</w:t>
            </w:r>
          </w:p>
        </w:tc>
        <w:tc>
          <w:tcPr>
            <w:tcW w:w="184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Suplente</w:t>
            </w:r>
          </w:p>
        </w:tc>
        <w:tc>
          <w:tcPr>
            <w:tcW w:w="120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 </w:t>
            </w:r>
          </w:p>
        </w:tc>
        <w:tc>
          <w:tcPr>
            <w:tcW w:w="1200" w:type="dxa"/>
            <w:tcBorders>
              <w:top w:val="nil"/>
              <w:left w:val="nil"/>
              <w:bottom w:val="single" w:sz="4" w:space="0" w:color="auto"/>
              <w:right w:val="single" w:sz="4" w:space="0" w:color="auto"/>
            </w:tcBorders>
            <w:shd w:val="clear" w:color="000000" w:fill="F2F2F2"/>
            <w:noWrap/>
            <w:vAlign w:val="center"/>
            <w:hideMark/>
          </w:tcPr>
          <w:p w:rsidR="00C86257" w:rsidRPr="001B3DEC" w:rsidRDefault="00C86257" w:rsidP="00284B29">
            <w:pPr>
              <w:jc w:val="center"/>
              <w:rPr>
                <w:rFonts w:ascii="Calibri" w:hAnsi="Calibri"/>
                <w:color w:val="000000"/>
              </w:rPr>
            </w:pPr>
            <w:r w:rsidRPr="001B3DEC">
              <w:rPr>
                <w:rFonts w:ascii="Calibri" w:hAnsi="Calibri"/>
                <w:color w:val="000000"/>
                <w:sz w:val="22"/>
                <w:szCs w:val="22"/>
              </w:rPr>
              <w:t> </w:t>
            </w:r>
          </w:p>
        </w:tc>
      </w:tr>
    </w:tbl>
    <w:p w:rsidR="00F94A28" w:rsidRDefault="00F94A28" w:rsidP="00F94A28">
      <w:pPr>
        <w:rPr>
          <w:rFonts w:ascii="Calibri" w:hAnsi="Calibri"/>
          <w:color w:val="000000"/>
          <w:sz w:val="20"/>
          <w:szCs w:val="20"/>
        </w:rPr>
      </w:pPr>
    </w:p>
    <w:p w:rsidR="00F94A28" w:rsidRDefault="00F94A28" w:rsidP="00F94A28">
      <w:pPr>
        <w:rPr>
          <w:rFonts w:ascii="Calibri" w:hAnsi="Calibri"/>
          <w:color w:val="000000"/>
          <w:sz w:val="20"/>
          <w:szCs w:val="20"/>
        </w:rPr>
      </w:pPr>
      <w:r w:rsidRPr="002974C2">
        <w:rPr>
          <w:rFonts w:ascii="Calibri" w:hAnsi="Calibri"/>
          <w:color w:val="000000"/>
          <w:sz w:val="20"/>
          <w:szCs w:val="20"/>
        </w:rPr>
        <w:t>(*) La selección de los participante</w:t>
      </w:r>
      <w:r>
        <w:rPr>
          <w:rFonts w:ascii="Calibri" w:hAnsi="Calibri"/>
          <w:color w:val="000000"/>
          <w:sz w:val="20"/>
          <w:szCs w:val="20"/>
        </w:rPr>
        <w:t xml:space="preserve">s ha seguido criterios de carácter individual; los relacionados con la presentación de documentos y cumplimiento del perfil buscado,  y grupal; como la representatividad de la región, de los docentes con y sin discapacidad visual, de mujeres y hombres, de ministerios de educación y organizaciones de la sociedad civil, centros de educación regular y de rehabilitación, por este motivo, existen postulaciones que aún cumpliendo con todos los criterios de selección requeridos han quedado fuera. En caso de haber alguna vacante, tendrá prioridad para ocuparla la persona del país que quede al descubierto, en caso </w:t>
      </w:r>
      <w:r w:rsidR="00274D21">
        <w:rPr>
          <w:rFonts w:ascii="Calibri" w:hAnsi="Calibri"/>
          <w:color w:val="000000"/>
          <w:sz w:val="20"/>
          <w:szCs w:val="20"/>
        </w:rPr>
        <w:t>de existir. Se han registrado 57</w:t>
      </w:r>
      <w:r>
        <w:rPr>
          <w:rFonts w:ascii="Calibri" w:hAnsi="Calibri"/>
          <w:color w:val="000000"/>
          <w:sz w:val="20"/>
          <w:szCs w:val="20"/>
        </w:rPr>
        <w:t xml:space="preserve"> candidaturas para 27 plazas</w:t>
      </w:r>
      <w:r w:rsidR="00344E27">
        <w:rPr>
          <w:rFonts w:ascii="Calibri" w:hAnsi="Calibri"/>
          <w:color w:val="000000"/>
          <w:sz w:val="20"/>
          <w:szCs w:val="20"/>
        </w:rPr>
        <w:t xml:space="preserve"> públicas y 2 extra</w:t>
      </w:r>
      <w:r w:rsidR="00554DBC">
        <w:rPr>
          <w:rFonts w:ascii="Calibri" w:hAnsi="Calibri"/>
          <w:color w:val="000000"/>
          <w:sz w:val="20"/>
          <w:szCs w:val="20"/>
        </w:rPr>
        <w:t>ordinarias</w:t>
      </w:r>
      <w:r>
        <w:rPr>
          <w:rFonts w:ascii="Calibri" w:hAnsi="Calibri"/>
          <w:color w:val="000000"/>
          <w:sz w:val="20"/>
          <w:szCs w:val="20"/>
        </w:rPr>
        <w:t>.</w:t>
      </w:r>
    </w:p>
    <w:p w:rsidR="00F94A28" w:rsidRDefault="00F94A28" w:rsidP="00F94A28">
      <w:pPr>
        <w:rPr>
          <w:rFonts w:ascii="Calibri" w:hAnsi="Calibri"/>
          <w:color w:val="000000"/>
          <w:sz w:val="20"/>
          <w:szCs w:val="20"/>
        </w:rPr>
      </w:pPr>
      <w:r>
        <w:rPr>
          <w:rFonts w:ascii="Calibri" w:hAnsi="Calibri"/>
          <w:color w:val="000000"/>
          <w:sz w:val="20"/>
          <w:szCs w:val="20"/>
        </w:rPr>
        <w:t>(**) AECID – Beca Básica: café y almuerzo en el centro de formación. Beca Parcial: Traslados aeropuerto – hotel – centro de formación, alojamiento con desayuno y cena y café y almuerzos en el centro de formación.</w:t>
      </w:r>
    </w:p>
    <w:p w:rsidR="00F94A28" w:rsidRDefault="00F94A28" w:rsidP="00F94A28">
      <w:pPr>
        <w:rPr>
          <w:rFonts w:ascii="Calibri" w:hAnsi="Calibri"/>
          <w:color w:val="000000"/>
          <w:sz w:val="20"/>
          <w:szCs w:val="20"/>
        </w:rPr>
      </w:pPr>
      <w:r>
        <w:rPr>
          <w:rFonts w:ascii="Calibri" w:hAnsi="Calibri"/>
          <w:color w:val="000000"/>
          <w:sz w:val="20"/>
          <w:szCs w:val="20"/>
        </w:rPr>
        <w:t>(***) FOAL – Beca Traslado: Cubre el pasaje aéreo, marítimo o terrestre, desde punto de salida (puerto, aeropuerto, terminal),  a la ciudad de Santa Cruz de la Sierra. Será emitido por FOAL, salvo casos autorizados y acordados previamente, y será enviado por correo electrónico.</w:t>
      </w:r>
    </w:p>
    <w:p w:rsidR="00C86257" w:rsidRDefault="00C86257"/>
    <w:sectPr w:rsidR="00C86257" w:rsidSect="00C86257">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28" w:rsidRDefault="00F94A28" w:rsidP="00F94A28">
      <w:r>
        <w:separator/>
      </w:r>
    </w:p>
  </w:endnote>
  <w:endnote w:type="continuationSeparator" w:id="0">
    <w:p w:rsidR="00F94A28" w:rsidRDefault="00F94A28" w:rsidP="00F94A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28" w:rsidRDefault="00F94A28" w:rsidP="00F94A28">
      <w:r>
        <w:separator/>
      </w:r>
    </w:p>
  </w:footnote>
  <w:footnote w:type="continuationSeparator" w:id="0">
    <w:p w:rsidR="00F94A28" w:rsidRDefault="00F94A28" w:rsidP="00F94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28" w:rsidRDefault="00F94A28">
    <w:pPr>
      <w:pStyle w:val="Encabezado"/>
    </w:pPr>
    <w:r w:rsidRPr="00F94A28">
      <w:rPr>
        <w:noProof/>
      </w:rPr>
      <w:drawing>
        <wp:anchor distT="0" distB="0" distL="114300" distR="114300" simplePos="0" relativeHeight="251661312" behindDoc="0" locked="0" layoutInCell="1" allowOverlap="1">
          <wp:simplePos x="0" y="0"/>
          <wp:positionH relativeFrom="column">
            <wp:posOffset>6306185</wp:posOffset>
          </wp:positionH>
          <wp:positionV relativeFrom="paragraph">
            <wp:posOffset>-73660</wp:posOffset>
          </wp:positionV>
          <wp:extent cx="2663190" cy="529590"/>
          <wp:effectExtent l="19050" t="0" r="3810" b="0"/>
          <wp:wrapSquare wrapText="bothSides"/>
          <wp:docPr id="6" name="Imagen 6" descr="Nuevo LOGO CE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Nuevo LOGO CENTRO.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3190" cy="529590"/>
                  </a:xfrm>
                  <a:prstGeom prst="rect">
                    <a:avLst/>
                  </a:prstGeom>
                  <a:noFill/>
                  <a:ln>
                    <a:noFill/>
                  </a:ln>
                </pic:spPr>
              </pic:pic>
            </a:graphicData>
          </a:graphic>
        </wp:anchor>
      </w:drawing>
    </w:r>
    <w:r w:rsidRPr="00F94A28">
      <w:rPr>
        <w:noProof/>
      </w:rPr>
      <w:drawing>
        <wp:anchor distT="0" distB="0" distL="114300" distR="114300" simplePos="0" relativeHeight="251659264" behindDoc="0" locked="0" layoutInCell="1" allowOverlap="1">
          <wp:simplePos x="0" y="0"/>
          <wp:positionH relativeFrom="column">
            <wp:posOffset>117155</wp:posOffset>
          </wp:positionH>
          <wp:positionV relativeFrom="paragraph">
            <wp:posOffset>-227389</wp:posOffset>
          </wp:positionV>
          <wp:extent cx="1187865" cy="769122"/>
          <wp:effectExtent l="19050" t="0" r="0" b="0"/>
          <wp:wrapNone/>
          <wp:docPr id="1" name="Imagen 8" descr="FOAL-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AL-ONCE"/>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7865" cy="769122"/>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86257"/>
    <w:rsid w:val="00185EAF"/>
    <w:rsid w:val="00274D21"/>
    <w:rsid w:val="00344E27"/>
    <w:rsid w:val="00554DBC"/>
    <w:rsid w:val="007A0E1C"/>
    <w:rsid w:val="00C86257"/>
    <w:rsid w:val="00CF3491"/>
    <w:rsid w:val="00DD1935"/>
    <w:rsid w:val="00EC529C"/>
    <w:rsid w:val="00F90FB6"/>
    <w:rsid w:val="00F94A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25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94A28"/>
    <w:pPr>
      <w:tabs>
        <w:tab w:val="center" w:pos="4252"/>
        <w:tab w:val="right" w:pos="8504"/>
      </w:tabs>
    </w:pPr>
  </w:style>
  <w:style w:type="character" w:customStyle="1" w:styleId="EncabezadoCar">
    <w:name w:val="Encabezado Car"/>
    <w:basedOn w:val="Fuentedeprrafopredeter"/>
    <w:link w:val="Encabezado"/>
    <w:uiPriority w:val="99"/>
    <w:semiHidden/>
    <w:rsid w:val="00F94A2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F94A28"/>
    <w:pPr>
      <w:tabs>
        <w:tab w:val="center" w:pos="4252"/>
        <w:tab w:val="right" w:pos="8504"/>
      </w:tabs>
    </w:pPr>
  </w:style>
  <w:style w:type="character" w:customStyle="1" w:styleId="PiedepginaCar">
    <w:name w:val="Pie de página Car"/>
    <w:basedOn w:val="Fuentedeprrafopredeter"/>
    <w:link w:val="Piedepgina"/>
    <w:uiPriority w:val="99"/>
    <w:semiHidden/>
    <w:rsid w:val="00F94A28"/>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1076</Words>
  <Characters>5920</Characters>
  <Application>Microsoft Office Word</Application>
  <DocSecurity>0</DocSecurity>
  <Lines>49</Lines>
  <Paragraphs>13</Paragraphs>
  <ScaleCrop>false</ScaleCrop>
  <Company>ONCE</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10</cp:revision>
  <dcterms:created xsi:type="dcterms:W3CDTF">2017-03-14T13:57:00Z</dcterms:created>
  <dcterms:modified xsi:type="dcterms:W3CDTF">2017-03-15T13:56:00Z</dcterms:modified>
</cp:coreProperties>
</file>